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CA3A4" w14:textId="3E98C96A" w:rsidR="009D6C77" w:rsidRPr="000352FC" w:rsidRDefault="00BB494E" w:rsidP="000352FC">
      <w:pPr>
        <w:ind w:left="720" w:hanging="360"/>
        <w:rPr>
          <w:b/>
          <w:bCs/>
        </w:rPr>
      </w:pPr>
      <w:bookmarkStart w:id="0" w:name="_GoBack"/>
      <w:bookmarkEnd w:id="0"/>
      <w:r>
        <w:t xml:space="preserve">      </w:t>
      </w:r>
      <w:r w:rsidRPr="00BB494E">
        <w:rPr>
          <w:b/>
          <w:bCs/>
        </w:rPr>
        <w:t>D</w:t>
      </w:r>
      <w:r w:rsidR="001148E7">
        <w:rPr>
          <w:b/>
          <w:bCs/>
        </w:rPr>
        <w:t xml:space="preserve">ržavna komisija za </w:t>
      </w:r>
      <w:r w:rsidRPr="00BB494E">
        <w:rPr>
          <w:b/>
          <w:bCs/>
        </w:rPr>
        <w:t>S</w:t>
      </w:r>
      <w:r w:rsidR="000352FC">
        <w:rPr>
          <w:b/>
          <w:bCs/>
        </w:rPr>
        <w:t>M</w:t>
      </w:r>
    </w:p>
    <w:p w14:paraId="45FEC16A" w14:textId="3605D2C0" w:rsidR="009D6C77" w:rsidRDefault="009D6C77" w:rsidP="009D6C77">
      <w:pPr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  <w:lang w:eastAsia="en-GB"/>
        </w:rPr>
        <w:t xml:space="preserve">              </w:t>
      </w:r>
      <w:r w:rsidR="00F53482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  <w:lang w:eastAsia="en-GB"/>
        </w:rPr>
        <w:t xml:space="preserve">PRILAGODITVE </w:t>
      </w:r>
      <w:r w:rsidR="00C85F46" w:rsidRPr="0048292A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  <w:lang w:eastAsia="en-GB"/>
        </w:rPr>
        <w:t>SPLOŠN</w:t>
      </w:r>
      <w:r w:rsidR="00F53482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  <w:lang w:eastAsia="en-GB"/>
        </w:rPr>
        <w:t>E</w:t>
      </w:r>
      <w:r w:rsidR="00C85F46" w:rsidRPr="0048292A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  <w:lang w:eastAsia="en-GB"/>
        </w:rPr>
        <w:t xml:space="preserve"> MATUR</w:t>
      </w:r>
      <w:r w:rsidR="00F53482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  <w:lang w:eastAsia="en-GB"/>
        </w:rPr>
        <w:t>E</w:t>
      </w:r>
      <w:r w:rsidR="00C85F46" w:rsidRPr="0048292A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  <w:lang w:eastAsia="en-GB"/>
        </w:rPr>
        <w:t xml:space="preserve"> 2021</w:t>
      </w:r>
    </w:p>
    <w:p w14:paraId="416DB793" w14:textId="77777777" w:rsidR="001A05F5" w:rsidRDefault="001A05F5" w:rsidP="001A05F5">
      <w:pPr>
        <w:ind w:left="720"/>
        <w:rPr>
          <w:rFonts w:ascii="Calibri" w:eastAsia="Times New Roman" w:hAnsi="Calibri" w:cs="Times New Roman"/>
          <w:b/>
          <w:bCs/>
          <w:color w:val="4472C4"/>
          <w:sz w:val="22"/>
          <w:szCs w:val="22"/>
          <w:lang w:eastAsia="en-GB"/>
        </w:rPr>
      </w:pPr>
    </w:p>
    <w:p w14:paraId="2928482A" w14:textId="77777777" w:rsidR="001A05F5" w:rsidRPr="001A05F5" w:rsidRDefault="001A05F5" w:rsidP="001A05F5">
      <w:pPr>
        <w:ind w:left="720"/>
        <w:rPr>
          <w:rFonts w:ascii="Calibri" w:eastAsia="Times New Roman" w:hAnsi="Calibri" w:cs="Times New Roman"/>
          <w:b/>
          <w:bCs/>
          <w:color w:val="4472C4"/>
          <w:sz w:val="22"/>
          <w:szCs w:val="22"/>
          <w:lang w:eastAsia="en-GB"/>
        </w:rPr>
      </w:pPr>
    </w:p>
    <w:p w14:paraId="09652ADC" w14:textId="77777777" w:rsidR="001A05F5" w:rsidRPr="001A05F5" w:rsidRDefault="001A05F5" w:rsidP="001A05F5">
      <w:pPr>
        <w:numPr>
          <w:ilvl w:val="0"/>
          <w:numId w:val="1"/>
        </w:numPr>
        <w:rPr>
          <w:rFonts w:ascii="Calibri" w:eastAsia="Times New Roman" w:hAnsi="Calibri" w:cs="Times New Roman"/>
          <w:color w:val="0070C0"/>
          <w:sz w:val="22"/>
          <w:szCs w:val="22"/>
          <w:lang w:eastAsia="en-GB"/>
        </w:rPr>
      </w:pPr>
      <w:r w:rsidRPr="001A05F5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>Splošni bonus</w:t>
      </w:r>
      <w:r w:rsidRPr="001A05F5">
        <w:rPr>
          <w:rFonts w:ascii="Calibri" w:eastAsia="Times New Roman" w:hAnsi="Calibri" w:cs="Times New Roman"/>
          <w:color w:val="0070C0"/>
          <w:sz w:val="22"/>
          <w:szCs w:val="22"/>
          <w:lang w:eastAsia="en-GB"/>
        </w:rPr>
        <w:t>: </w:t>
      </w:r>
      <w:r w:rsidRPr="001A05F5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 xml:space="preserve">za vse </w:t>
      </w:r>
      <w:r w:rsidR="00C85F46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>predmete splošne mature</w:t>
      </w:r>
      <w:r w:rsidRPr="001A05F5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 xml:space="preserve">, </w:t>
      </w:r>
      <w:r w:rsidR="00A0718E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>z</w:t>
      </w:r>
      <w:r w:rsidR="00A0718E" w:rsidRPr="001A05F5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 xml:space="preserve">a </w:t>
      </w:r>
      <w:r w:rsidRPr="001A05F5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>zunanje dele izpitov</w:t>
      </w:r>
      <w:r w:rsidR="00516909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 xml:space="preserve"> </w:t>
      </w:r>
      <w:r w:rsidR="00516909" w:rsidRPr="0078614C">
        <w:rPr>
          <w:rFonts w:ascii="Calibri" w:eastAsia="Times New Roman" w:hAnsi="Calibri" w:cs="Times New Roman"/>
          <w:color w:val="0070C0"/>
          <w:sz w:val="22"/>
          <w:szCs w:val="22"/>
          <w:lang w:eastAsia="en-GB"/>
        </w:rPr>
        <w:t>(pisni izpiti, izpitni nastopi)</w:t>
      </w:r>
      <w:r w:rsidR="00C85F46" w:rsidRPr="0078614C">
        <w:rPr>
          <w:rFonts w:ascii="Calibri" w:eastAsia="Times New Roman" w:hAnsi="Calibri" w:cs="Times New Roman"/>
          <w:color w:val="0070C0"/>
          <w:sz w:val="22"/>
          <w:szCs w:val="22"/>
          <w:lang w:eastAsia="en-GB"/>
        </w:rPr>
        <w:t>,</w:t>
      </w:r>
      <w:r w:rsidRPr="001A05F5">
        <w:rPr>
          <w:rFonts w:ascii="Calibri" w:eastAsia="Times New Roman" w:hAnsi="Calibri" w:cs="Times New Roman"/>
          <w:color w:val="0070C0"/>
          <w:sz w:val="22"/>
          <w:szCs w:val="22"/>
          <w:lang w:eastAsia="en-GB"/>
        </w:rPr>
        <w:t xml:space="preserve"> obseg bonusa je 10 % na neuspešno opravljeni del zunanjega dela izpita.</w:t>
      </w:r>
    </w:p>
    <w:p w14:paraId="0929E4DC" w14:textId="77777777" w:rsidR="00DC0647" w:rsidRDefault="00DC0647" w:rsidP="001A05F5">
      <w:pPr>
        <w:ind w:left="720"/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</w:pPr>
    </w:p>
    <w:p w14:paraId="273D8279" w14:textId="77777777" w:rsidR="001A05F5" w:rsidRDefault="0048292A" w:rsidP="006375D4">
      <w:pPr>
        <w:ind w:left="720"/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>B</w:t>
      </w:r>
      <w:r w:rsidR="001A05F5" w:rsidRPr="001A05F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>onus omili slabše pogoje priprav zaradi zaprtja šol 2019/20 in 2020/21, odpadlega pouka in izvedbe pouka na daljavo: pouk teče s počasnejšim tempom, določenih tem ni mogoče obdelati dovolj celovito in poglobljeno, niso dovolj utrjene</w:t>
      </w:r>
      <w:r w:rsidR="006B2C5B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>;</w:t>
      </w:r>
      <w:r w:rsidR="001A05F5" w:rsidRPr="001A05F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 </w:t>
      </w:r>
      <w:r w:rsidR="006B2C5B" w:rsidRPr="001A05F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>učinkovitost pedagoškega procesa na daljavo ne dosega pouka v šolah</w:t>
      </w:r>
      <w:r w:rsidR="006B2C5B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; </w:t>
      </w:r>
      <w:r w:rsidR="001A05F5" w:rsidRPr="001A05F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dijaki morajo </w:t>
      </w:r>
      <w:r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>po</w:t>
      </w:r>
      <w:r w:rsidR="001A05F5" w:rsidRPr="001A05F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>več</w:t>
      </w:r>
      <w:r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>an del</w:t>
      </w:r>
      <w:r w:rsidR="001A05F5" w:rsidRPr="001A05F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 učenja opraviti individualno;</w:t>
      </w:r>
      <w:r w:rsidR="00AA2A90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 </w:t>
      </w:r>
      <w:r w:rsidR="001A05F5" w:rsidRPr="001A05F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razlike med bolj in manj učno uspešnimi se evidentno povečujejo, dodatno jih povečujejo še </w:t>
      </w:r>
      <w:r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slabše </w:t>
      </w:r>
      <w:r w:rsidR="001A05F5" w:rsidRPr="001A05F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socialne razmere, </w:t>
      </w:r>
      <w:r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tudi morebitna </w:t>
      </w:r>
      <w:r w:rsidR="001A05F5" w:rsidRPr="001A05F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>slabša podprtost z IKT</w:t>
      </w:r>
      <w:r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 in težji dostop do literature in virov</w:t>
      </w:r>
      <w:r w:rsidR="001A05F5" w:rsidRPr="001A05F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. </w:t>
      </w:r>
      <w:r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>Splošni b</w:t>
      </w:r>
      <w:r w:rsidR="001A05F5" w:rsidRPr="001A05F5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>onus temelji na oceni, da bodo prekinitve pouka lahko trajale oz. se s prekinitvami ponavljale</w:t>
      </w:r>
      <w:r w:rsidR="00AA2A90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>;</w:t>
      </w:r>
      <w:r w:rsidR="00C85F46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 z njim so </w:t>
      </w:r>
      <w:r w:rsidR="002502A9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do določene mere </w:t>
      </w:r>
      <w:r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upoštevane dosedanje </w:t>
      </w:r>
      <w:r w:rsidR="00AA2A90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>ter</w:t>
      </w:r>
      <w:r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 </w:t>
      </w:r>
      <w:r w:rsidR="00C85F46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>pričakovane motnje</w:t>
      </w:r>
      <w:r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 </w:t>
      </w:r>
      <w:r w:rsidR="006B2C5B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poučevanja in učenja </w:t>
      </w:r>
      <w:r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>v nadaljevanju šolskega leta 2020/21</w:t>
      </w:r>
      <w:r w:rsidR="00C85F46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>.</w:t>
      </w:r>
    </w:p>
    <w:p w14:paraId="7DC3186C" w14:textId="77777777" w:rsidR="0078614C" w:rsidRDefault="0078614C" w:rsidP="006375D4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             </w:t>
      </w:r>
      <w:r w:rsidRPr="0078614C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Model predloženega bonusa omili pričakovan padec v dosežkih. Ne vodi do znatnih zgostitev </w:t>
      </w:r>
    </w:p>
    <w:p w14:paraId="408CD77A" w14:textId="77777777" w:rsidR="0078614C" w:rsidRDefault="0078614C" w:rsidP="006375D4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             </w:t>
      </w:r>
      <w:r w:rsidRPr="0078614C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ocen </w:t>
      </w:r>
      <w: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niti</w:t>
      </w:r>
      <w:r w:rsidRPr="0078614C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na strani učno slabših kot tudi </w:t>
      </w:r>
      <w: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ne </w:t>
      </w:r>
      <w:r w:rsidRPr="0078614C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boljših kandidatov in </w:t>
      </w:r>
      <w: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ustrezno ohranja obe </w:t>
      </w:r>
    </w:p>
    <w:p w14:paraId="7633410D" w14:textId="77777777" w:rsidR="002502A9" w:rsidRDefault="0078614C" w:rsidP="006375D4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             temeljni funkciji splošne mature: </w:t>
      </w:r>
      <w:r w:rsidRPr="0078614C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omogoča zaključek srednje šole </w:t>
      </w:r>
      <w: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in</w:t>
      </w:r>
      <w:r w:rsidRPr="0078614C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vpis na študij</w:t>
      </w:r>
      <w: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, vključno s </w:t>
      </w:r>
    </w:p>
    <w:p w14:paraId="275398D8" w14:textId="77777777" w:rsidR="0078614C" w:rsidRPr="002502A9" w:rsidRDefault="002502A9" w:rsidP="006375D4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 xml:space="preserve">              </w:t>
      </w:r>
      <w:r w:rsidR="0078614C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selekcijo kandidatov na študije z omejitvami</w:t>
      </w:r>
      <w:r w:rsidR="0078614C" w:rsidRPr="0078614C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.</w:t>
      </w:r>
    </w:p>
    <w:p w14:paraId="4D1B5987" w14:textId="77777777" w:rsidR="00E70841" w:rsidRPr="00362413" w:rsidRDefault="00E70841" w:rsidP="00362413">
      <w:pPr>
        <w:ind w:left="720"/>
        <w:rPr>
          <w:rFonts w:ascii="Calibri" w:hAnsi="Calibri"/>
          <w:color w:val="000000" w:themeColor="text1"/>
          <w:sz w:val="22"/>
          <w:szCs w:val="22"/>
        </w:rPr>
      </w:pPr>
      <w:r w:rsidRPr="00362413">
        <w:rPr>
          <w:rFonts w:ascii="Calibri" w:hAnsi="Calibri"/>
          <w:color w:val="000000" w:themeColor="text1"/>
          <w:sz w:val="22"/>
          <w:szCs w:val="22"/>
        </w:rPr>
        <w:t>Ker so izpiti iz tujih jezikov umeščeni v Skupni evropski jezikovni okvir (SEJO) »absolutno«, se bodo certifikati o znanju tujega jezika izdajali na podlagi števila doseženih točk pri pisnih izpitih iz tujih jezikov brez upoštevanja bonusa.</w:t>
      </w:r>
    </w:p>
    <w:p w14:paraId="2D467FB0" w14:textId="77777777" w:rsidR="00E70841" w:rsidRPr="001A05F5" w:rsidRDefault="00E70841" w:rsidP="0078614C">
      <w:pPr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</w:p>
    <w:p w14:paraId="049D4F25" w14:textId="77777777" w:rsidR="001A05F5" w:rsidRPr="002502A9" w:rsidRDefault="00A978DF" w:rsidP="002502A9">
      <w:pPr>
        <w:pStyle w:val="Odstavekseznama"/>
        <w:numPr>
          <w:ilvl w:val="0"/>
          <w:numId w:val="10"/>
        </w:numPr>
        <w:rPr>
          <w:rFonts w:ascii="Calibri" w:hAnsi="Calibri"/>
          <w:b/>
          <w:bCs/>
          <w:color w:val="0070C0"/>
          <w:sz w:val="22"/>
          <w:szCs w:val="22"/>
        </w:rPr>
      </w:pPr>
      <w:r w:rsidRPr="002502A9">
        <w:rPr>
          <w:rFonts w:ascii="Calibri" w:hAnsi="Calibri"/>
          <w:b/>
          <w:bCs/>
          <w:color w:val="0070C0"/>
          <w:sz w:val="22"/>
          <w:szCs w:val="22"/>
        </w:rPr>
        <w:t>PISNI IZPITI – ZUNANJI DEL</w:t>
      </w:r>
    </w:p>
    <w:p w14:paraId="21F1E781" w14:textId="77777777" w:rsidR="00AA2A90" w:rsidRDefault="00171404" w:rsidP="00993E71">
      <w:pPr>
        <w:ind w:left="1080"/>
        <w:rPr>
          <w:rFonts w:ascii="Calibri" w:eastAsia="Times New Roman" w:hAnsi="Calibri" w:cs="Times New Roman"/>
          <w:color w:val="0070C0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 xml:space="preserve">UČNI JEZIKI </w:t>
      </w:r>
      <w:r w:rsidR="003160A7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 xml:space="preserve">– </w:t>
      </w:r>
      <w:r w:rsidR="006B2C5B" w:rsidRPr="001A05F5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>SL</w:t>
      </w:r>
      <w:r w:rsidR="006B2C5B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>M</w:t>
      </w:r>
      <w:r w:rsidR="001A05F5" w:rsidRPr="001A05F5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 xml:space="preserve">, </w:t>
      </w:r>
      <w:r w:rsidR="006B2C5B" w:rsidRPr="001A05F5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>IT</w:t>
      </w:r>
      <w:r w:rsidR="006B2C5B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>M</w:t>
      </w:r>
      <w:r w:rsidR="001A05F5" w:rsidRPr="001A05F5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 xml:space="preserve">, </w:t>
      </w:r>
      <w:r w:rsidR="006B2C5B" w:rsidRPr="001A05F5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>MA</w:t>
      </w:r>
      <w:r w:rsidR="006B2C5B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>M</w:t>
      </w:r>
      <w:r w:rsidR="003160A7">
        <w:rPr>
          <w:rFonts w:ascii="Calibri" w:eastAsia="Times New Roman" w:hAnsi="Calibri" w:cs="Times New Roman"/>
          <w:color w:val="0070C0"/>
          <w:sz w:val="22"/>
          <w:szCs w:val="22"/>
          <w:lang w:eastAsia="en-GB"/>
        </w:rPr>
        <w:t xml:space="preserve"> </w:t>
      </w:r>
    </w:p>
    <w:p w14:paraId="584B0805" w14:textId="77777777" w:rsidR="003160A7" w:rsidRDefault="003160A7" w:rsidP="00993E71">
      <w:pPr>
        <w:ind w:left="1080"/>
        <w:rPr>
          <w:rFonts w:ascii="Calibri" w:eastAsia="Times New Roman" w:hAnsi="Calibri" w:cs="Times New Roman"/>
          <w:b/>
          <w:bCs/>
          <w:color w:val="4472C4"/>
          <w:sz w:val="22"/>
          <w:szCs w:val="22"/>
          <w:lang w:eastAsia="en-GB"/>
        </w:rPr>
      </w:pPr>
    </w:p>
    <w:p w14:paraId="517F7E95" w14:textId="77777777" w:rsidR="00F77F02" w:rsidRDefault="00993E71" w:rsidP="00993E71">
      <w:pPr>
        <w:ind w:left="1080"/>
        <w:rPr>
          <w:rFonts w:ascii="Calibri" w:eastAsia="Times New Roman" w:hAnsi="Calibri" w:cs="Times New Roman"/>
          <w:b/>
          <w:bCs/>
          <w:color w:val="4472C4"/>
          <w:sz w:val="22"/>
          <w:szCs w:val="22"/>
          <w:lang w:eastAsia="en-GB"/>
        </w:rPr>
      </w:pPr>
      <w:r w:rsidRPr="00993E71">
        <w:rPr>
          <w:rFonts w:ascii="Calibri" w:eastAsia="Times New Roman" w:hAnsi="Calibri" w:cs="Times New Roman"/>
          <w:b/>
          <w:bCs/>
          <w:color w:val="4472C4"/>
          <w:sz w:val="22"/>
          <w:szCs w:val="22"/>
          <w:lang w:eastAsia="en-GB"/>
        </w:rPr>
        <w:t>SLO</w:t>
      </w:r>
      <w:r w:rsidR="006B2C5B">
        <w:rPr>
          <w:rFonts w:ascii="Calibri" w:eastAsia="Times New Roman" w:hAnsi="Calibri" w:cs="Times New Roman"/>
          <w:b/>
          <w:bCs/>
          <w:color w:val="4472C4"/>
          <w:sz w:val="22"/>
          <w:szCs w:val="22"/>
          <w:lang w:eastAsia="en-GB"/>
        </w:rPr>
        <w:t>VENŠČINA</w:t>
      </w:r>
    </w:p>
    <w:p w14:paraId="23280102" w14:textId="77777777" w:rsidR="006B2C5B" w:rsidRPr="00812D03" w:rsidRDefault="006B2C5B" w:rsidP="006B2C5B">
      <w:pPr>
        <w:numPr>
          <w:ilvl w:val="0"/>
          <w:numId w:val="4"/>
        </w:numPr>
        <w:ind w:left="1440"/>
        <w:rPr>
          <w:rFonts w:ascii="Calibri" w:eastAsia="Times New Roman" w:hAnsi="Calibri" w:cs="Times New Roman"/>
          <w:sz w:val="22"/>
          <w:szCs w:val="22"/>
          <w:lang w:eastAsia="en-GB"/>
        </w:rPr>
      </w:pPr>
      <w:r w:rsidRPr="00812D03">
        <w:rPr>
          <w:rFonts w:ascii="Calibri" w:eastAsia="Times New Roman" w:hAnsi="Calibri" w:cs="Times New Roman"/>
          <w:b/>
          <w:bCs/>
          <w:sz w:val="22"/>
          <w:szCs w:val="22"/>
          <w:lang w:eastAsia="en-GB"/>
        </w:rPr>
        <w:t>IP 1 (šolski esej):</w:t>
      </w:r>
      <w:r w:rsidRPr="00812D03">
        <w:rPr>
          <w:rFonts w:ascii="Calibri" w:eastAsia="Times New Roman" w:hAnsi="Calibri" w:cs="Times New Roman"/>
          <w:sz w:val="22"/>
          <w:szCs w:val="22"/>
          <w:lang w:eastAsia="en-GB"/>
        </w:rPr>
        <w:t> </w:t>
      </w:r>
    </w:p>
    <w:p w14:paraId="50BB6C43" w14:textId="77777777" w:rsidR="00993E71" w:rsidRPr="00993E71" w:rsidRDefault="00993E71" w:rsidP="00993E71">
      <w:pPr>
        <w:ind w:left="1080"/>
        <w:contextualSpacing/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</w:pPr>
      <w:r w:rsidRPr="00993E71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Skladno z zahtevami PIK bo šolski esej pripravljen na podlagi razpisanega tematskega sklopa </w:t>
      </w:r>
      <w:r w:rsidRPr="00993E71">
        <w:rPr>
          <w:rFonts w:ascii="Calibri" w:eastAsia="Times New Roman" w:hAnsi="Calibri" w:cs="Times New Roman"/>
          <w:i/>
          <w:iCs/>
          <w:color w:val="000000" w:themeColor="text1"/>
          <w:sz w:val="22"/>
          <w:szCs w:val="22"/>
          <w:lang w:eastAsia="en-GB"/>
        </w:rPr>
        <w:t>Razmerje med generacijami</w:t>
      </w:r>
      <w:r w:rsidRPr="00993E71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>, in sicer:</w:t>
      </w:r>
    </w:p>
    <w:p w14:paraId="41352B91" w14:textId="77777777" w:rsidR="00993E71" w:rsidRPr="00993E71" w:rsidRDefault="00993E71" w:rsidP="00993E71">
      <w:pPr>
        <w:pStyle w:val="Odstavekseznama"/>
        <w:numPr>
          <w:ilvl w:val="0"/>
          <w:numId w:val="7"/>
        </w:numPr>
        <w:contextualSpacing/>
        <w:rPr>
          <w:rFonts w:ascii="Calibri" w:hAnsi="Calibri"/>
          <w:color w:val="000000" w:themeColor="text1"/>
          <w:sz w:val="22"/>
          <w:szCs w:val="22"/>
        </w:rPr>
      </w:pPr>
      <w:r w:rsidRPr="00993E71">
        <w:rPr>
          <w:rFonts w:ascii="Calibri" w:hAnsi="Calibri"/>
          <w:color w:val="000000" w:themeColor="text1"/>
          <w:sz w:val="22"/>
          <w:szCs w:val="22"/>
        </w:rPr>
        <w:t xml:space="preserve">pri </w:t>
      </w:r>
      <w:r w:rsidRPr="00993E71">
        <w:rPr>
          <w:rFonts w:ascii="Calibri" w:hAnsi="Calibri"/>
          <w:b/>
          <w:bCs/>
          <w:color w:val="000000" w:themeColor="text1"/>
          <w:sz w:val="22"/>
          <w:szCs w:val="22"/>
        </w:rPr>
        <w:t>razpravljalnem eseju</w:t>
      </w:r>
      <w:r w:rsidRPr="00993E71">
        <w:rPr>
          <w:rFonts w:ascii="Calibri" w:hAnsi="Calibri"/>
          <w:color w:val="000000" w:themeColor="text1"/>
          <w:sz w:val="22"/>
          <w:szCs w:val="22"/>
        </w:rPr>
        <w:t xml:space="preserve"> bodo kandidati lahko izbrali </w:t>
      </w:r>
      <w:r w:rsidRPr="00993E71">
        <w:rPr>
          <w:rFonts w:ascii="Calibri" w:hAnsi="Calibri"/>
          <w:color w:val="000000" w:themeColor="text1"/>
          <w:sz w:val="22"/>
          <w:szCs w:val="22"/>
          <w:u w:val="single"/>
        </w:rPr>
        <w:t>en ali oba romana v celoti</w:t>
      </w:r>
      <w:r w:rsidRPr="00993E71">
        <w:rPr>
          <w:rFonts w:ascii="Calibri" w:hAnsi="Calibri"/>
          <w:color w:val="000000" w:themeColor="text1"/>
          <w:sz w:val="22"/>
          <w:szCs w:val="22"/>
        </w:rPr>
        <w:t xml:space="preserve"> (G. Vojnović, </w:t>
      </w:r>
      <w:r w:rsidRPr="00993E71">
        <w:rPr>
          <w:rFonts w:ascii="Calibri" w:hAnsi="Calibri"/>
          <w:i/>
          <w:iCs/>
          <w:color w:val="000000" w:themeColor="text1"/>
          <w:sz w:val="22"/>
          <w:szCs w:val="22"/>
        </w:rPr>
        <w:t>Figa</w:t>
      </w:r>
      <w:r w:rsidRPr="00993E71">
        <w:rPr>
          <w:rFonts w:ascii="Calibri" w:hAnsi="Calibri"/>
          <w:color w:val="000000" w:themeColor="text1"/>
          <w:sz w:val="22"/>
          <w:szCs w:val="22"/>
        </w:rPr>
        <w:t xml:space="preserve"> ali/in P. Pettersen, </w:t>
      </w:r>
      <w:r w:rsidRPr="00993E71">
        <w:rPr>
          <w:rFonts w:ascii="Calibri" w:hAnsi="Calibri"/>
          <w:i/>
          <w:iCs/>
          <w:color w:val="000000" w:themeColor="text1"/>
          <w:sz w:val="22"/>
          <w:szCs w:val="22"/>
        </w:rPr>
        <w:t>Konje krast</w:t>
      </w:r>
      <w:r w:rsidRPr="00993E71">
        <w:rPr>
          <w:rFonts w:ascii="Calibri" w:hAnsi="Calibri"/>
          <w:color w:val="000000" w:themeColor="text1"/>
          <w:sz w:val="22"/>
          <w:szCs w:val="22"/>
        </w:rPr>
        <w:t>;</w:t>
      </w:r>
    </w:p>
    <w:p w14:paraId="2FD542BA" w14:textId="77777777" w:rsidR="00993E71" w:rsidRPr="00993E71" w:rsidRDefault="00993E71" w:rsidP="00993E71">
      <w:pPr>
        <w:pStyle w:val="Odstavekseznama"/>
        <w:numPr>
          <w:ilvl w:val="0"/>
          <w:numId w:val="7"/>
        </w:numPr>
        <w:rPr>
          <w:rFonts w:ascii="Calibri" w:hAnsi="Calibri"/>
          <w:color w:val="000000" w:themeColor="text1"/>
          <w:sz w:val="22"/>
          <w:szCs w:val="22"/>
        </w:rPr>
      </w:pPr>
      <w:r w:rsidRPr="00993E71">
        <w:rPr>
          <w:rFonts w:ascii="Calibri" w:hAnsi="Calibri"/>
          <w:color w:val="000000" w:themeColor="text1"/>
          <w:sz w:val="22"/>
          <w:szCs w:val="22"/>
        </w:rPr>
        <w:t xml:space="preserve">pri </w:t>
      </w:r>
      <w:r w:rsidRPr="00993E71">
        <w:rPr>
          <w:rFonts w:ascii="Calibri" w:hAnsi="Calibri"/>
          <w:b/>
          <w:bCs/>
          <w:color w:val="000000" w:themeColor="text1"/>
          <w:sz w:val="22"/>
          <w:szCs w:val="22"/>
        </w:rPr>
        <w:t>interpretativnem/razlagalnem eseju</w:t>
      </w:r>
      <w:r w:rsidRPr="00993E71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993E71">
        <w:rPr>
          <w:rFonts w:ascii="Calibri" w:hAnsi="Calibri"/>
          <w:color w:val="000000" w:themeColor="text1"/>
          <w:sz w:val="22"/>
          <w:szCs w:val="22"/>
          <w:u w:val="single"/>
        </w:rPr>
        <w:t>prilagoditev ni</w:t>
      </w:r>
      <w:r w:rsidRPr="00993E71">
        <w:rPr>
          <w:rFonts w:ascii="Calibri" w:hAnsi="Calibri"/>
          <w:color w:val="000000" w:themeColor="text1"/>
          <w:sz w:val="22"/>
          <w:szCs w:val="22"/>
        </w:rPr>
        <w:t>, predložen bo še neobravnavani odlomek enega izmed književnih del razpisanega tematskega sklopa.</w:t>
      </w:r>
    </w:p>
    <w:p w14:paraId="4724ECC4" w14:textId="77777777" w:rsidR="000352FC" w:rsidRDefault="0007193D" w:rsidP="00F77F02">
      <w:pPr>
        <w:rPr>
          <w:rFonts w:ascii="Calibri" w:eastAsia="Times New Roman" w:hAnsi="Calibri" w:cs="Times New Roman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sz w:val="22"/>
          <w:szCs w:val="22"/>
          <w:lang w:eastAsia="en-GB"/>
        </w:rPr>
        <w:t xml:space="preserve">                      O spremembah PIK SM za slovenščino 2021 (tudi o povezavah besedila /</w:t>
      </w:r>
      <w:r w:rsidR="000352FC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</w:t>
      </w:r>
      <w:r>
        <w:rPr>
          <w:rFonts w:ascii="Calibri" w:eastAsia="Times New Roman" w:hAnsi="Calibri" w:cs="Times New Roman"/>
          <w:sz w:val="22"/>
          <w:szCs w:val="22"/>
          <w:lang w:eastAsia="en-GB"/>
        </w:rPr>
        <w:t xml:space="preserve">besedil </w:t>
      </w:r>
      <w:r w:rsidR="000352FC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  </w:t>
      </w:r>
    </w:p>
    <w:p w14:paraId="40946B52" w14:textId="55E8A273" w:rsidR="0007193D" w:rsidRDefault="000352FC" w:rsidP="00F77F02">
      <w:pPr>
        <w:rPr>
          <w:rFonts w:ascii="Calibri" w:eastAsia="Times New Roman" w:hAnsi="Calibri" w:cs="Times New Roman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sz w:val="22"/>
          <w:szCs w:val="22"/>
          <w:lang w:eastAsia="en-GB"/>
        </w:rPr>
        <w:t xml:space="preserve">                      </w:t>
      </w:r>
      <w:r w:rsidR="0007193D">
        <w:rPr>
          <w:rFonts w:ascii="Calibri" w:eastAsia="Times New Roman" w:hAnsi="Calibri" w:cs="Times New Roman"/>
          <w:sz w:val="22"/>
          <w:szCs w:val="22"/>
          <w:lang w:eastAsia="en-GB"/>
        </w:rPr>
        <w:t xml:space="preserve">tematskega sklopa s še enim književnim besedilom iz učnega načrta) bo DPK SM </w:t>
      </w:r>
    </w:p>
    <w:p w14:paraId="4928415F" w14:textId="5B887515" w:rsidR="00F77F02" w:rsidRDefault="0007193D" w:rsidP="00F77F02">
      <w:pPr>
        <w:rPr>
          <w:rFonts w:ascii="Calibri" w:eastAsia="Times New Roman" w:hAnsi="Calibri" w:cs="Times New Roman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sz w:val="22"/>
          <w:szCs w:val="22"/>
          <w:lang w:eastAsia="en-GB"/>
        </w:rPr>
        <w:t xml:space="preserve">                      za slovenščino obvestila učitelje 4. letnikov gimnazij pr</w:t>
      </w:r>
      <w:r w:rsidR="000352FC">
        <w:rPr>
          <w:rFonts w:ascii="Calibri" w:eastAsia="Times New Roman" w:hAnsi="Calibri" w:cs="Times New Roman"/>
          <w:sz w:val="22"/>
          <w:szCs w:val="22"/>
          <w:lang w:eastAsia="en-GB"/>
        </w:rPr>
        <w:t xml:space="preserve">ek </w:t>
      </w:r>
      <w:r>
        <w:rPr>
          <w:rFonts w:ascii="Calibri" w:eastAsia="Times New Roman" w:hAnsi="Calibri" w:cs="Times New Roman"/>
          <w:sz w:val="22"/>
          <w:szCs w:val="22"/>
          <w:lang w:eastAsia="en-GB"/>
        </w:rPr>
        <w:t>ŠMK SM.</w:t>
      </w:r>
    </w:p>
    <w:p w14:paraId="2860A438" w14:textId="77777777" w:rsidR="00F77F02" w:rsidRPr="001A05F5" w:rsidRDefault="00F77F02" w:rsidP="00F77F02">
      <w:pPr>
        <w:rPr>
          <w:rFonts w:ascii="Calibri" w:eastAsia="Times New Roman" w:hAnsi="Calibri" w:cs="Times New Roman"/>
          <w:color w:val="4472C4"/>
          <w:sz w:val="22"/>
          <w:szCs w:val="22"/>
          <w:lang w:eastAsia="en-GB"/>
        </w:rPr>
      </w:pPr>
    </w:p>
    <w:p w14:paraId="1E88AF7E" w14:textId="77777777" w:rsidR="00056F25" w:rsidRPr="00812D03" w:rsidRDefault="001A05F5" w:rsidP="001A05F5">
      <w:pPr>
        <w:numPr>
          <w:ilvl w:val="0"/>
          <w:numId w:val="4"/>
        </w:numPr>
        <w:ind w:left="1440"/>
        <w:rPr>
          <w:rFonts w:ascii="Calibri" w:eastAsia="Times New Roman" w:hAnsi="Calibri" w:cs="Times New Roman"/>
          <w:sz w:val="22"/>
          <w:szCs w:val="22"/>
          <w:lang w:eastAsia="en-GB"/>
        </w:rPr>
      </w:pPr>
      <w:r w:rsidRPr="00812D03">
        <w:rPr>
          <w:rFonts w:ascii="Calibri" w:eastAsia="Times New Roman" w:hAnsi="Calibri" w:cs="Times New Roman"/>
          <w:b/>
          <w:bCs/>
          <w:sz w:val="22"/>
          <w:szCs w:val="22"/>
          <w:lang w:eastAsia="en-GB"/>
        </w:rPr>
        <w:t>IP 2 (</w:t>
      </w:r>
      <w:r w:rsidR="001C54E0" w:rsidRPr="00812D03">
        <w:rPr>
          <w:rFonts w:ascii="Calibri" w:eastAsia="Times New Roman" w:hAnsi="Calibri" w:cs="Times New Roman"/>
          <w:b/>
          <w:bCs/>
          <w:sz w:val="22"/>
          <w:szCs w:val="22"/>
          <w:lang w:eastAsia="en-GB"/>
        </w:rPr>
        <w:t>razčlemba izhodiščnega besedila</w:t>
      </w:r>
      <w:r w:rsidRPr="00812D03">
        <w:rPr>
          <w:rFonts w:ascii="Calibri" w:eastAsia="Times New Roman" w:hAnsi="Calibri" w:cs="Times New Roman"/>
          <w:b/>
          <w:bCs/>
          <w:sz w:val="22"/>
          <w:szCs w:val="22"/>
          <w:lang w:eastAsia="en-GB"/>
        </w:rPr>
        <w:t>): </w:t>
      </w:r>
    </w:p>
    <w:p w14:paraId="7CC1429F" w14:textId="77777777" w:rsidR="001A05F5" w:rsidRDefault="00056F25" w:rsidP="00056F25">
      <w:pPr>
        <w:ind w:left="1440"/>
        <w:rPr>
          <w:rFonts w:ascii="Calibri" w:eastAsia="Times New Roman" w:hAnsi="Calibri" w:cs="Times New Roman"/>
          <w:sz w:val="22"/>
          <w:szCs w:val="22"/>
          <w:lang w:eastAsia="en-GB"/>
        </w:rPr>
      </w:pPr>
      <w:r w:rsidRPr="00056F25">
        <w:rPr>
          <w:rFonts w:ascii="Calibri" w:eastAsia="Times New Roman" w:hAnsi="Calibri" w:cs="Times New Roman"/>
          <w:sz w:val="22"/>
          <w:szCs w:val="22"/>
          <w:lang w:eastAsia="en-GB"/>
        </w:rPr>
        <w:t xml:space="preserve">prilagoditev </w:t>
      </w:r>
      <w:r>
        <w:rPr>
          <w:rFonts w:ascii="Calibri" w:eastAsia="Times New Roman" w:hAnsi="Calibri" w:cs="Times New Roman"/>
          <w:sz w:val="22"/>
          <w:szCs w:val="22"/>
          <w:lang w:eastAsia="en-GB"/>
        </w:rPr>
        <w:t xml:space="preserve">za </w:t>
      </w:r>
      <w:r w:rsidR="0034076E">
        <w:rPr>
          <w:rFonts w:ascii="Calibri" w:eastAsia="Times New Roman" w:hAnsi="Calibri" w:cs="Times New Roman"/>
          <w:sz w:val="22"/>
          <w:szCs w:val="22"/>
          <w:lang w:eastAsia="en-GB"/>
        </w:rPr>
        <w:t xml:space="preserve">Izpitno </w:t>
      </w:r>
      <w:r>
        <w:rPr>
          <w:rFonts w:ascii="Calibri" w:eastAsia="Times New Roman" w:hAnsi="Calibri" w:cs="Times New Roman"/>
          <w:sz w:val="22"/>
          <w:szCs w:val="22"/>
          <w:lang w:eastAsia="en-GB"/>
        </w:rPr>
        <w:t xml:space="preserve">polo </w:t>
      </w:r>
      <w:r w:rsidR="0034076E">
        <w:rPr>
          <w:rFonts w:ascii="Calibri" w:eastAsia="Times New Roman" w:hAnsi="Calibri" w:cs="Times New Roman"/>
          <w:sz w:val="22"/>
          <w:szCs w:val="22"/>
          <w:lang w:eastAsia="en-GB"/>
        </w:rPr>
        <w:t xml:space="preserve">2 </w:t>
      </w:r>
      <w:r>
        <w:rPr>
          <w:rFonts w:ascii="Calibri" w:eastAsia="Times New Roman" w:hAnsi="Calibri" w:cs="Times New Roman"/>
          <w:sz w:val="22"/>
          <w:szCs w:val="22"/>
          <w:lang w:eastAsia="en-GB"/>
        </w:rPr>
        <w:t xml:space="preserve">ni načrtovana, </w:t>
      </w:r>
      <w:r w:rsidRPr="0034076E">
        <w:rPr>
          <w:rFonts w:ascii="Calibri" w:eastAsia="Times New Roman" w:hAnsi="Calibri" w:cs="Times New Roman"/>
          <w:sz w:val="22"/>
          <w:szCs w:val="22"/>
          <w:u w:val="single"/>
          <w:lang w:eastAsia="en-GB"/>
        </w:rPr>
        <w:t xml:space="preserve">izjema je zadnja </w:t>
      </w:r>
      <w:r w:rsidR="001A05F5" w:rsidRPr="001A05F5">
        <w:rPr>
          <w:rFonts w:ascii="Calibri" w:eastAsia="Times New Roman" w:hAnsi="Calibri" w:cs="Times New Roman"/>
          <w:sz w:val="22"/>
          <w:szCs w:val="22"/>
          <w:u w:val="single"/>
          <w:lang w:eastAsia="en-GB"/>
        </w:rPr>
        <w:t>nalog</w:t>
      </w:r>
      <w:r w:rsidRPr="0034076E">
        <w:rPr>
          <w:rFonts w:ascii="Calibri" w:eastAsia="Times New Roman" w:hAnsi="Calibri" w:cs="Times New Roman"/>
          <w:sz w:val="22"/>
          <w:szCs w:val="22"/>
          <w:u w:val="single"/>
          <w:lang w:eastAsia="en-GB"/>
        </w:rPr>
        <w:t>a</w:t>
      </w:r>
      <w:r w:rsidR="001A05F5" w:rsidRPr="001A05F5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</w:t>
      </w:r>
      <w:r>
        <w:rPr>
          <w:rFonts w:ascii="Calibri" w:eastAsia="Times New Roman" w:hAnsi="Calibri" w:cs="Times New Roman"/>
          <w:sz w:val="22"/>
          <w:szCs w:val="22"/>
          <w:lang w:eastAsia="en-GB"/>
        </w:rPr>
        <w:t>(tvorjenje krajšega neumetnostnega</w:t>
      </w:r>
      <w:r w:rsidR="001A05F5" w:rsidRPr="001A05F5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</w:t>
      </w:r>
      <w:r>
        <w:rPr>
          <w:rFonts w:ascii="Calibri" w:eastAsia="Times New Roman" w:hAnsi="Calibri" w:cs="Times New Roman"/>
          <w:sz w:val="22"/>
          <w:szCs w:val="22"/>
          <w:lang w:eastAsia="en-GB"/>
        </w:rPr>
        <w:t>besedila</w:t>
      </w:r>
      <w:r w:rsidR="0034076E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– naloga odprtega tipa</w:t>
      </w:r>
      <w:r>
        <w:rPr>
          <w:rFonts w:ascii="Calibri" w:eastAsia="Times New Roman" w:hAnsi="Calibri" w:cs="Times New Roman"/>
          <w:sz w:val="22"/>
          <w:szCs w:val="22"/>
          <w:lang w:eastAsia="en-GB"/>
        </w:rPr>
        <w:t xml:space="preserve">), za katero je najavljen zožen </w:t>
      </w:r>
      <w:r w:rsidR="001A05F5" w:rsidRPr="001A05F5">
        <w:rPr>
          <w:rFonts w:ascii="Calibri" w:eastAsia="Times New Roman" w:hAnsi="Calibri" w:cs="Times New Roman"/>
          <w:sz w:val="22"/>
          <w:szCs w:val="22"/>
          <w:lang w:eastAsia="en-GB"/>
        </w:rPr>
        <w:t xml:space="preserve">nabor </w:t>
      </w:r>
      <w:r>
        <w:rPr>
          <w:rFonts w:ascii="Calibri" w:eastAsia="Times New Roman" w:hAnsi="Calibri" w:cs="Times New Roman"/>
          <w:sz w:val="22"/>
          <w:szCs w:val="22"/>
          <w:lang w:eastAsia="en-GB"/>
        </w:rPr>
        <w:t>besedil: uradno vabilo, uradna zahvala, uradna prošnja, uradna pritožba, javno vabilo, javna zahvala, javno obvestilo in komentar</w:t>
      </w:r>
      <w:r w:rsidR="001A05F5" w:rsidRPr="001A05F5">
        <w:rPr>
          <w:rFonts w:ascii="Calibri" w:eastAsia="Times New Roman" w:hAnsi="Calibri" w:cs="Times New Roman"/>
          <w:sz w:val="22"/>
          <w:szCs w:val="22"/>
          <w:lang w:eastAsia="en-GB"/>
        </w:rPr>
        <w:t>.</w:t>
      </w:r>
    </w:p>
    <w:p w14:paraId="1D25C367" w14:textId="77777777" w:rsidR="00F84DE2" w:rsidRDefault="00F84DE2" w:rsidP="00056F25">
      <w:pPr>
        <w:ind w:left="1440"/>
        <w:rPr>
          <w:rFonts w:ascii="Calibri" w:eastAsia="Times New Roman" w:hAnsi="Calibri" w:cs="Times New Roman"/>
          <w:sz w:val="22"/>
          <w:szCs w:val="22"/>
          <w:lang w:eastAsia="en-GB"/>
        </w:rPr>
      </w:pPr>
    </w:p>
    <w:p w14:paraId="6471D7BA" w14:textId="03FA43FE" w:rsidR="00713917" w:rsidRPr="000352FC" w:rsidRDefault="00F84DE2" w:rsidP="000352FC">
      <w:pPr>
        <w:rPr>
          <w:rFonts w:ascii="Calibri" w:eastAsia="Times New Roman" w:hAnsi="Calibri" w:cs="Times New Roman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sz w:val="22"/>
          <w:szCs w:val="22"/>
          <w:lang w:eastAsia="en-GB"/>
        </w:rPr>
        <w:t xml:space="preserve">                   </w:t>
      </w:r>
      <w:r w:rsidR="00056F25" w:rsidRPr="001C54E0">
        <w:rPr>
          <w:rFonts w:ascii="Calibri" w:eastAsia="Times New Roman" w:hAnsi="Calibri" w:cs="Times New Roman"/>
          <w:sz w:val="22"/>
          <w:szCs w:val="22"/>
          <w:u w:val="single"/>
          <w:lang w:eastAsia="en-GB"/>
        </w:rPr>
        <w:t xml:space="preserve">Pri </w:t>
      </w:r>
      <w:r w:rsidR="001C54E0" w:rsidRPr="001C54E0">
        <w:rPr>
          <w:rFonts w:ascii="Calibri" w:eastAsia="Times New Roman" w:hAnsi="Calibri" w:cs="Times New Roman"/>
          <w:sz w:val="22"/>
          <w:szCs w:val="22"/>
          <w:u w:val="single"/>
          <w:lang w:eastAsia="en-GB"/>
        </w:rPr>
        <w:t>predmaturitetnem preizkusu</w:t>
      </w:r>
      <w:r w:rsidR="001C54E0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</w:t>
      </w:r>
      <w:r w:rsidR="00056F25" w:rsidRPr="0034076E">
        <w:rPr>
          <w:rFonts w:ascii="Calibri" w:eastAsia="Times New Roman" w:hAnsi="Calibri" w:cs="Times New Roman"/>
          <w:sz w:val="22"/>
          <w:szCs w:val="22"/>
          <w:lang w:eastAsia="en-GB"/>
        </w:rPr>
        <w:t>prilagodit</w:t>
      </w:r>
      <w:r w:rsidR="0048292A" w:rsidRPr="0034076E">
        <w:rPr>
          <w:rFonts w:ascii="Calibri" w:eastAsia="Times New Roman" w:hAnsi="Calibri" w:cs="Times New Roman"/>
          <w:sz w:val="22"/>
          <w:szCs w:val="22"/>
          <w:lang w:eastAsia="en-GB"/>
        </w:rPr>
        <w:t xml:space="preserve">ve </w:t>
      </w:r>
      <w:r w:rsidR="001C54E0">
        <w:rPr>
          <w:rFonts w:ascii="Calibri" w:eastAsia="Times New Roman" w:hAnsi="Calibri" w:cs="Times New Roman"/>
          <w:sz w:val="22"/>
          <w:szCs w:val="22"/>
          <w:lang w:eastAsia="en-GB"/>
        </w:rPr>
        <w:t>niso načrtovane za nobeno izpitno polo.</w:t>
      </w:r>
    </w:p>
    <w:p w14:paraId="7E6DDB99" w14:textId="77777777" w:rsidR="00713917" w:rsidRDefault="00713917" w:rsidP="0007193D">
      <w:pPr>
        <w:rPr>
          <w:rFonts w:ascii="Calibri" w:eastAsia="Times New Roman" w:hAnsi="Calibri" w:cs="Times New Roman"/>
          <w:color w:val="2F5597"/>
          <w:sz w:val="22"/>
          <w:szCs w:val="22"/>
          <w:lang w:eastAsia="en-GB"/>
        </w:rPr>
      </w:pPr>
    </w:p>
    <w:p w14:paraId="578E8566" w14:textId="77777777" w:rsidR="00C02AD2" w:rsidRDefault="00713917" w:rsidP="0007193D">
      <w:pPr>
        <w:rPr>
          <w:rFonts w:ascii="Calibri" w:eastAsia="Times New Roman" w:hAnsi="Calibri" w:cs="Times New Roman"/>
          <w:b/>
          <w:bCs/>
          <w:color w:val="2F5597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color w:val="2F5597"/>
          <w:sz w:val="22"/>
          <w:szCs w:val="22"/>
          <w:lang w:eastAsia="en-GB"/>
        </w:rPr>
        <w:lastRenderedPageBreak/>
        <w:t xml:space="preserve">                      </w:t>
      </w:r>
      <w:r w:rsidR="0007193D" w:rsidRPr="00C07DE6">
        <w:rPr>
          <w:rFonts w:ascii="Calibri" w:eastAsia="Times New Roman" w:hAnsi="Calibri" w:cs="Times New Roman"/>
          <w:b/>
          <w:bCs/>
          <w:color w:val="2F5597"/>
          <w:sz w:val="22"/>
          <w:szCs w:val="22"/>
          <w:lang w:eastAsia="en-GB"/>
        </w:rPr>
        <w:t>ITA</w:t>
      </w:r>
      <w:r w:rsidR="006B2C5B" w:rsidRPr="00C07DE6">
        <w:rPr>
          <w:rFonts w:ascii="Calibri" w:eastAsia="Times New Roman" w:hAnsi="Calibri" w:cs="Times New Roman"/>
          <w:b/>
          <w:bCs/>
          <w:color w:val="2F5597"/>
          <w:sz w:val="22"/>
          <w:szCs w:val="22"/>
          <w:lang w:eastAsia="en-GB"/>
        </w:rPr>
        <w:t>LIJANŠČINA</w:t>
      </w:r>
      <w:r w:rsidR="00AF3CFC" w:rsidRPr="00C07DE6">
        <w:rPr>
          <w:rFonts w:ascii="Calibri" w:eastAsia="Times New Roman" w:hAnsi="Calibri" w:cs="Times New Roman"/>
          <w:b/>
          <w:bCs/>
          <w:color w:val="2F5597"/>
          <w:sz w:val="22"/>
          <w:szCs w:val="22"/>
          <w:lang w:eastAsia="en-GB"/>
        </w:rPr>
        <w:t xml:space="preserve"> KOT MATERNI JEZIK</w:t>
      </w:r>
    </w:p>
    <w:p w14:paraId="11A08DF9" w14:textId="77777777" w:rsidR="00C02AD2" w:rsidRPr="00C07DE6" w:rsidRDefault="00C02AD2" w:rsidP="00C02AD2">
      <w:pPr>
        <w:pStyle w:val="Odstavekseznama"/>
        <w:numPr>
          <w:ilvl w:val="0"/>
          <w:numId w:val="19"/>
        </w:numPr>
        <w:spacing w:before="0" w:beforeAutospacing="0" w:after="0" w:afterAutospacing="0"/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C07DE6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IP 1 (šolski esej): </w:t>
      </w:r>
    </w:p>
    <w:p w14:paraId="57733CDB" w14:textId="77777777" w:rsidR="00C02AD2" w:rsidRPr="00C02AD2" w:rsidRDefault="00C02AD2" w:rsidP="00C02AD2">
      <w:pPr>
        <w:rPr>
          <w:rFonts w:cs="Arial"/>
          <w:sz w:val="22"/>
          <w:szCs w:val="22"/>
        </w:rPr>
      </w:pPr>
      <w:r>
        <w:rPr>
          <w:rFonts w:ascii="Calibri" w:hAnsi="Calibri"/>
          <w:b/>
          <w:bCs/>
          <w:color w:val="2F5597"/>
          <w:sz w:val="22"/>
          <w:szCs w:val="22"/>
        </w:rPr>
        <w:t xml:space="preserve">       </w:t>
      </w:r>
      <w:r>
        <w:rPr>
          <w:rFonts w:ascii="Calibri" w:hAnsi="Calibri"/>
          <w:color w:val="000000" w:themeColor="text1"/>
          <w:sz w:val="22"/>
          <w:szCs w:val="22"/>
        </w:rPr>
        <w:t xml:space="preserve">                </w:t>
      </w:r>
      <w:r w:rsidRPr="00C02AD2">
        <w:rPr>
          <w:color w:val="000000" w:themeColor="text1"/>
          <w:sz w:val="22"/>
          <w:szCs w:val="22"/>
        </w:rPr>
        <w:t>Pri pisanju šolskega izpita v</w:t>
      </w:r>
      <w:r w:rsidRPr="00C02AD2">
        <w:rPr>
          <w:rFonts w:cs="Arial"/>
          <w:sz w:val="22"/>
          <w:szCs w:val="22"/>
        </w:rPr>
        <w:t xml:space="preserve"> spomladanskem in jesenskem izpitnem roku splošne </w:t>
      </w:r>
    </w:p>
    <w:p w14:paraId="7AF28E9F" w14:textId="77777777" w:rsidR="00C02AD2" w:rsidRDefault="00C02AD2" w:rsidP="00C02AD2">
      <w:pPr>
        <w:rPr>
          <w:rFonts w:cs="Arial"/>
          <w:sz w:val="22"/>
          <w:szCs w:val="22"/>
        </w:rPr>
      </w:pPr>
      <w:r w:rsidRPr="00C02AD2">
        <w:rPr>
          <w:rFonts w:cs="Arial"/>
          <w:sz w:val="22"/>
          <w:szCs w:val="22"/>
        </w:rPr>
        <w:t xml:space="preserve">                       mature 2021</w:t>
      </w:r>
      <w:r w:rsidRPr="00C02AD2">
        <w:rPr>
          <w:rFonts w:cs="Arial"/>
          <w:b/>
          <w:sz w:val="22"/>
          <w:szCs w:val="22"/>
          <w:u w:val="single"/>
        </w:rPr>
        <w:t xml:space="preserve"> prilagoditev ni.</w:t>
      </w:r>
      <w:r w:rsidRPr="00C02AD2">
        <w:rPr>
          <w:rFonts w:cs="Arial"/>
          <w:sz w:val="22"/>
          <w:szCs w:val="22"/>
        </w:rPr>
        <w:t xml:space="preserve"> Kandidati bodo skladno z zahtevami P</w:t>
      </w:r>
      <w:r>
        <w:rPr>
          <w:rFonts w:cs="Arial"/>
          <w:sz w:val="22"/>
          <w:szCs w:val="22"/>
        </w:rPr>
        <w:t>IK</w:t>
      </w:r>
      <w:r w:rsidRPr="00C02AD2">
        <w:rPr>
          <w:rFonts w:cs="Arial"/>
          <w:sz w:val="22"/>
          <w:szCs w:val="22"/>
        </w:rPr>
        <w:t xml:space="preserve"> za </w:t>
      </w:r>
      <w:r>
        <w:rPr>
          <w:rFonts w:cs="Arial"/>
          <w:sz w:val="22"/>
          <w:szCs w:val="22"/>
        </w:rPr>
        <w:t xml:space="preserve">SM </w:t>
      </w:r>
    </w:p>
    <w:p w14:paraId="46566DA3" w14:textId="77777777" w:rsidR="00C02AD2" w:rsidRDefault="00C02AD2" w:rsidP="00C02AD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</w:t>
      </w:r>
      <w:r w:rsidRPr="00C02AD2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i</w:t>
      </w:r>
      <w:r w:rsidRPr="00C02AD2">
        <w:rPr>
          <w:rFonts w:cs="Arial"/>
          <w:sz w:val="22"/>
          <w:szCs w:val="22"/>
        </w:rPr>
        <w:t>talijanščina kot materinščina) pisali šolski</w:t>
      </w:r>
      <w:r>
        <w:rPr>
          <w:rFonts w:cs="Arial"/>
          <w:sz w:val="22"/>
          <w:szCs w:val="22"/>
        </w:rPr>
        <w:t xml:space="preserve"> </w:t>
      </w:r>
      <w:r w:rsidRPr="00C02AD2">
        <w:rPr>
          <w:rFonts w:cs="Arial"/>
          <w:sz w:val="22"/>
          <w:szCs w:val="22"/>
        </w:rPr>
        <w:t xml:space="preserve">esej na podlagi že razpisanega tematskega </w:t>
      </w:r>
      <w:r>
        <w:rPr>
          <w:rFonts w:cs="Arial"/>
          <w:sz w:val="22"/>
          <w:szCs w:val="22"/>
        </w:rPr>
        <w:t xml:space="preserve">    </w:t>
      </w:r>
    </w:p>
    <w:p w14:paraId="7CB8D410" w14:textId="77777777" w:rsidR="00C02AD2" w:rsidRDefault="00C02AD2" w:rsidP="00C02AD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</w:t>
      </w:r>
      <w:r w:rsidRPr="00C02AD2">
        <w:rPr>
          <w:rFonts w:cs="Arial"/>
          <w:sz w:val="22"/>
          <w:szCs w:val="22"/>
        </w:rPr>
        <w:t xml:space="preserve">sklopa </w:t>
      </w:r>
      <w:r w:rsidRPr="00C02AD2">
        <w:rPr>
          <w:rFonts w:cs="Arial"/>
          <w:i/>
          <w:sz w:val="22"/>
          <w:szCs w:val="22"/>
        </w:rPr>
        <w:t xml:space="preserve">La scuola </w:t>
      </w:r>
      <w:r w:rsidRPr="00C02AD2">
        <w:rPr>
          <w:rFonts w:cs="Arial"/>
          <w:sz w:val="22"/>
          <w:szCs w:val="22"/>
        </w:rPr>
        <w:t>in kot doslej lah</w:t>
      </w:r>
      <w:r>
        <w:rPr>
          <w:rFonts w:cs="Arial"/>
          <w:sz w:val="22"/>
          <w:szCs w:val="22"/>
        </w:rPr>
        <w:t xml:space="preserve">ko </w:t>
      </w:r>
      <w:r w:rsidRPr="00C02AD2">
        <w:rPr>
          <w:rFonts w:cs="Arial"/>
          <w:sz w:val="22"/>
          <w:szCs w:val="22"/>
          <w:u w:val="single"/>
        </w:rPr>
        <w:t>izbrali dve od treh obravnavanih besedil</w:t>
      </w:r>
      <w:r w:rsidRPr="00C02AD2">
        <w:rPr>
          <w:rFonts w:cs="Arial"/>
          <w:sz w:val="22"/>
          <w:szCs w:val="22"/>
        </w:rPr>
        <w:t>.</w:t>
      </w:r>
    </w:p>
    <w:p w14:paraId="59AC5F73" w14:textId="77777777" w:rsidR="00B4007F" w:rsidRDefault="00B4007F" w:rsidP="00C02AD2">
      <w:pPr>
        <w:rPr>
          <w:rFonts w:cs="Arial"/>
          <w:sz w:val="22"/>
          <w:szCs w:val="22"/>
        </w:rPr>
      </w:pPr>
    </w:p>
    <w:p w14:paraId="44D69F83" w14:textId="77777777" w:rsidR="00B4007F" w:rsidRPr="00C07DE6" w:rsidRDefault="00C02AD2" w:rsidP="00B4007F">
      <w:pPr>
        <w:pStyle w:val="Odstavekseznama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C07DE6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IP 2 (razčlemba izhodiščnega besedila):</w:t>
      </w:r>
      <w:r w:rsidR="00B4007F" w:rsidRPr="00C07DE6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14:paraId="78B22B2B" w14:textId="77777777" w:rsidR="00B4007F" w:rsidRDefault="00B4007F" w:rsidP="00B4007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</w:t>
      </w:r>
      <w:r w:rsidRPr="00B4007F">
        <w:rPr>
          <w:rFonts w:cs="Arial"/>
          <w:sz w:val="22"/>
          <w:szCs w:val="22"/>
        </w:rPr>
        <w:t xml:space="preserve">Prilagoditev </w:t>
      </w:r>
      <w:r>
        <w:rPr>
          <w:rFonts w:cs="Arial"/>
          <w:sz w:val="22"/>
          <w:szCs w:val="22"/>
        </w:rPr>
        <w:t xml:space="preserve">za Izpitno polo 2 ni načrtovana, </w:t>
      </w:r>
      <w:r w:rsidRPr="00B4007F">
        <w:rPr>
          <w:rFonts w:cs="Arial"/>
          <w:sz w:val="22"/>
          <w:szCs w:val="22"/>
          <w:u w:val="single"/>
        </w:rPr>
        <w:t>izjema je zadnja naloga</w:t>
      </w:r>
      <w:r w:rsidRPr="00B4007F">
        <w:rPr>
          <w:rFonts w:cs="Arial"/>
          <w:sz w:val="22"/>
          <w:szCs w:val="22"/>
        </w:rPr>
        <w:t xml:space="preserve"> (tvorjenje krajšega </w:t>
      </w:r>
    </w:p>
    <w:p w14:paraId="662F14DE" w14:textId="77777777" w:rsidR="00B4007F" w:rsidRDefault="00B4007F" w:rsidP="00B4007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</w:t>
      </w:r>
      <w:r w:rsidRPr="00B4007F">
        <w:rPr>
          <w:rFonts w:cs="Arial"/>
          <w:sz w:val="22"/>
          <w:szCs w:val="22"/>
        </w:rPr>
        <w:t xml:space="preserve">neumetnostnega besedila), pri kateri bodo kandidati tvorili eno izmed naslednjih </w:t>
      </w:r>
    </w:p>
    <w:p w14:paraId="3740796B" w14:textId="77777777" w:rsidR="00B4007F" w:rsidRDefault="00B4007F" w:rsidP="00B4007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</w:t>
      </w:r>
      <w:r w:rsidRPr="00B4007F">
        <w:rPr>
          <w:rFonts w:cs="Arial"/>
          <w:sz w:val="22"/>
          <w:szCs w:val="22"/>
        </w:rPr>
        <w:t xml:space="preserve">besedil: uradno vabilo, uradno zahvalo, uradno prošnjo, uradno pritožbo, javno </w:t>
      </w:r>
    </w:p>
    <w:p w14:paraId="3F7EBF82" w14:textId="77777777" w:rsidR="00B4007F" w:rsidRPr="00B4007F" w:rsidRDefault="00B4007F" w:rsidP="00B4007F">
      <w:pPr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                      </w:t>
      </w:r>
      <w:r w:rsidRPr="00B4007F">
        <w:rPr>
          <w:rFonts w:cs="Arial"/>
          <w:sz w:val="22"/>
          <w:szCs w:val="22"/>
        </w:rPr>
        <w:t>obvestilo, pismo in komentar.</w:t>
      </w:r>
    </w:p>
    <w:p w14:paraId="7C85BC8F" w14:textId="77777777" w:rsidR="00C02AD2" w:rsidRDefault="00C02AD2" w:rsidP="00B4007F">
      <w:pPr>
        <w:rPr>
          <w:rFonts w:ascii="Calibri" w:hAnsi="Calibri"/>
          <w:b/>
          <w:bCs/>
          <w:color w:val="2F5597"/>
          <w:sz w:val="22"/>
          <w:szCs w:val="22"/>
        </w:rPr>
      </w:pPr>
    </w:p>
    <w:p w14:paraId="319FAE17" w14:textId="58388DEE" w:rsidR="0096196A" w:rsidRPr="0096196A" w:rsidRDefault="0096196A" w:rsidP="00B4007F">
      <w:pPr>
        <w:rPr>
          <w:rFonts w:ascii="Calibri" w:hAnsi="Calibri"/>
          <w:color w:val="2F5597"/>
          <w:sz w:val="22"/>
          <w:szCs w:val="22"/>
        </w:rPr>
      </w:pPr>
      <w:r>
        <w:rPr>
          <w:rFonts w:ascii="Calibri" w:hAnsi="Calibri"/>
          <w:b/>
          <w:bCs/>
          <w:color w:val="2F5597"/>
          <w:sz w:val="22"/>
          <w:szCs w:val="22"/>
        </w:rPr>
        <w:t xml:space="preserve">                      </w:t>
      </w:r>
      <w:r w:rsidRPr="001C54E0">
        <w:rPr>
          <w:rFonts w:ascii="Calibri" w:hAnsi="Calibri"/>
          <w:color w:val="000000" w:themeColor="text1"/>
          <w:sz w:val="22"/>
          <w:szCs w:val="22"/>
          <w:u w:val="single"/>
        </w:rPr>
        <w:t>Pri predmaturitetnem preizkusu</w:t>
      </w:r>
      <w:r w:rsidRPr="0096196A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1C54E0" w:rsidRPr="0096196A">
        <w:rPr>
          <w:rFonts w:ascii="Calibri" w:hAnsi="Calibri"/>
          <w:color w:val="000000" w:themeColor="text1"/>
          <w:sz w:val="22"/>
          <w:szCs w:val="22"/>
        </w:rPr>
        <w:t xml:space="preserve">prilagoditve </w:t>
      </w:r>
      <w:r w:rsidRPr="0096196A">
        <w:rPr>
          <w:rFonts w:ascii="Calibri" w:hAnsi="Calibri"/>
          <w:color w:val="000000" w:themeColor="text1"/>
          <w:sz w:val="22"/>
          <w:szCs w:val="22"/>
        </w:rPr>
        <w:t>niso načrtovane za nobeno izpitno polo.</w:t>
      </w:r>
    </w:p>
    <w:p w14:paraId="55E670CF" w14:textId="77777777" w:rsidR="00C02AD2" w:rsidRDefault="00C02AD2" w:rsidP="0007193D">
      <w:pPr>
        <w:rPr>
          <w:rFonts w:ascii="Calibri" w:eastAsia="Times New Roman" w:hAnsi="Calibri" w:cs="Times New Roman"/>
          <w:b/>
          <w:bCs/>
          <w:color w:val="2F5597"/>
          <w:sz w:val="22"/>
          <w:szCs w:val="22"/>
          <w:lang w:eastAsia="en-GB"/>
        </w:rPr>
      </w:pPr>
    </w:p>
    <w:p w14:paraId="0482A7D8" w14:textId="77777777" w:rsidR="0096196A" w:rsidRDefault="0096196A" w:rsidP="0007193D">
      <w:pPr>
        <w:rPr>
          <w:rFonts w:ascii="Calibri" w:eastAsia="Times New Roman" w:hAnsi="Calibri" w:cs="Times New Roman"/>
          <w:b/>
          <w:bCs/>
          <w:color w:val="2F5597"/>
          <w:sz w:val="22"/>
          <w:szCs w:val="22"/>
          <w:lang w:eastAsia="en-GB"/>
        </w:rPr>
      </w:pPr>
    </w:p>
    <w:p w14:paraId="236DB980" w14:textId="77777777" w:rsidR="00F84DE2" w:rsidRPr="00156EE0" w:rsidRDefault="0007193D" w:rsidP="0007193D">
      <w:pPr>
        <w:rPr>
          <w:rFonts w:ascii="Calibri" w:eastAsia="Times New Roman" w:hAnsi="Calibri" w:cs="Times New Roman"/>
          <w:b/>
          <w:bCs/>
          <w:color w:val="2F5597"/>
          <w:sz w:val="22"/>
          <w:szCs w:val="22"/>
          <w:lang w:eastAsia="en-GB"/>
        </w:rPr>
      </w:pPr>
      <w:r w:rsidRPr="0007193D">
        <w:rPr>
          <w:rFonts w:ascii="Calibri" w:eastAsia="Times New Roman" w:hAnsi="Calibri" w:cs="Times New Roman"/>
          <w:b/>
          <w:bCs/>
          <w:color w:val="2F5597"/>
          <w:sz w:val="22"/>
          <w:szCs w:val="22"/>
          <w:lang w:eastAsia="en-GB"/>
        </w:rPr>
        <w:t xml:space="preserve">                      </w:t>
      </w:r>
      <w:r w:rsidRPr="00156EE0">
        <w:rPr>
          <w:rFonts w:ascii="Calibri" w:eastAsia="Times New Roman" w:hAnsi="Calibri" w:cs="Times New Roman"/>
          <w:b/>
          <w:bCs/>
          <w:color w:val="2F5597"/>
          <w:sz w:val="22"/>
          <w:szCs w:val="22"/>
          <w:lang w:eastAsia="en-GB"/>
        </w:rPr>
        <w:t>MAD</w:t>
      </w:r>
      <w:r w:rsidR="006B2C5B" w:rsidRPr="00156EE0">
        <w:rPr>
          <w:rFonts w:ascii="Calibri" w:eastAsia="Times New Roman" w:hAnsi="Calibri" w:cs="Times New Roman"/>
          <w:b/>
          <w:bCs/>
          <w:color w:val="2F5597"/>
          <w:sz w:val="22"/>
          <w:szCs w:val="22"/>
          <w:lang w:eastAsia="en-GB"/>
        </w:rPr>
        <w:t>ŽARŠČINA</w:t>
      </w:r>
      <w:r w:rsidRPr="00156EE0">
        <w:rPr>
          <w:rFonts w:ascii="Calibri" w:eastAsia="Times New Roman" w:hAnsi="Calibri" w:cs="Times New Roman"/>
          <w:b/>
          <w:bCs/>
          <w:color w:val="2F5597"/>
          <w:sz w:val="22"/>
          <w:szCs w:val="22"/>
          <w:lang w:eastAsia="en-GB"/>
        </w:rPr>
        <w:t xml:space="preserve"> </w:t>
      </w:r>
      <w:r w:rsidR="00AF3CFC" w:rsidRPr="00156EE0">
        <w:rPr>
          <w:rFonts w:ascii="Calibri" w:eastAsia="Times New Roman" w:hAnsi="Calibri" w:cs="Times New Roman"/>
          <w:b/>
          <w:bCs/>
          <w:color w:val="2F5597"/>
          <w:sz w:val="22"/>
          <w:szCs w:val="22"/>
          <w:lang w:eastAsia="en-GB"/>
        </w:rPr>
        <w:t>KOT MATERNI JEZIK</w:t>
      </w:r>
      <w:r w:rsidRPr="00156EE0">
        <w:rPr>
          <w:rFonts w:ascii="Calibri" w:eastAsia="Times New Roman" w:hAnsi="Calibri" w:cs="Times New Roman"/>
          <w:b/>
          <w:bCs/>
          <w:color w:val="2F5597"/>
          <w:sz w:val="22"/>
          <w:szCs w:val="22"/>
          <w:lang w:eastAsia="en-GB"/>
        </w:rPr>
        <w:t xml:space="preserve"> </w:t>
      </w:r>
    </w:p>
    <w:p w14:paraId="43722789" w14:textId="77777777" w:rsidR="001D49F5" w:rsidRPr="00C07DE6" w:rsidRDefault="007434DD" w:rsidP="001D49F5">
      <w:pPr>
        <w:pStyle w:val="Odstavekseznama"/>
        <w:numPr>
          <w:ilvl w:val="0"/>
          <w:numId w:val="14"/>
        </w:numPr>
        <w:spacing w:before="0" w:beforeAutospacing="0" w:after="0" w:afterAutospacing="0"/>
        <w:ind w:left="1775"/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C07DE6">
        <w:rPr>
          <w:rFonts w:ascii="Calibri" w:hAnsi="Calibri"/>
          <w:b/>
          <w:bCs/>
          <w:color w:val="000000" w:themeColor="text1"/>
          <w:sz w:val="22"/>
          <w:szCs w:val="22"/>
        </w:rPr>
        <w:t>IP 1</w:t>
      </w:r>
      <w:r w:rsidR="001D49F5" w:rsidRPr="00C07DE6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(šolski esej):</w:t>
      </w:r>
    </w:p>
    <w:p w14:paraId="0D6389EA" w14:textId="77777777" w:rsidR="007434DD" w:rsidRDefault="007434DD" w:rsidP="001D49F5">
      <w:pPr>
        <w:ind w:left="1415"/>
        <w:rPr>
          <w:sz w:val="22"/>
          <w:szCs w:val="22"/>
        </w:rPr>
      </w:pPr>
      <w:r w:rsidRPr="001D49F5">
        <w:rPr>
          <w:sz w:val="22"/>
          <w:szCs w:val="22"/>
        </w:rPr>
        <w:t xml:space="preserve">Kandidati pišejo šolski esej skladno z zahtevami PIK 2021 na podlagi razpisanega tematskega sklopa </w:t>
      </w:r>
      <w:r w:rsidRPr="001D49F5">
        <w:rPr>
          <w:i/>
          <w:iCs/>
          <w:sz w:val="22"/>
          <w:szCs w:val="22"/>
        </w:rPr>
        <w:t>Ember az embertelenségben</w:t>
      </w:r>
      <w:r w:rsidRPr="001D49F5">
        <w:rPr>
          <w:sz w:val="22"/>
          <w:szCs w:val="22"/>
        </w:rPr>
        <w:t>, in sicer:</w:t>
      </w:r>
    </w:p>
    <w:p w14:paraId="3EAE9300" w14:textId="77777777" w:rsidR="001D49F5" w:rsidRPr="001D49F5" w:rsidRDefault="001D49F5" w:rsidP="001D49F5">
      <w:pPr>
        <w:ind w:left="1415"/>
        <w:rPr>
          <w:rFonts w:ascii="Calibri" w:hAnsi="Calibri"/>
          <w:b/>
          <w:bCs/>
          <w:color w:val="2F5597"/>
          <w:sz w:val="22"/>
          <w:szCs w:val="22"/>
          <w:highlight w:val="yellow"/>
        </w:rPr>
      </w:pPr>
    </w:p>
    <w:p w14:paraId="4A4A3B4B" w14:textId="77777777" w:rsidR="007434DD" w:rsidRPr="006375D4" w:rsidRDefault="00986CEB" w:rsidP="00986CEB">
      <w:pPr>
        <w:pStyle w:val="Default"/>
        <w:numPr>
          <w:ilvl w:val="0"/>
          <w:numId w:val="16"/>
        </w:numPr>
        <w:rPr>
          <w:rFonts w:asciiTheme="minorHAnsi" w:hAnsiTheme="minorHAnsi"/>
          <w:sz w:val="22"/>
          <w:szCs w:val="22"/>
          <w:lang w:val="sl-SI"/>
        </w:rPr>
      </w:pPr>
      <w:r w:rsidRPr="006375D4">
        <w:rPr>
          <w:rFonts w:asciiTheme="minorHAnsi" w:hAnsiTheme="minorHAnsi"/>
          <w:b/>
          <w:bCs/>
          <w:sz w:val="22"/>
          <w:szCs w:val="22"/>
          <w:lang w:val="sl-SI"/>
        </w:rPr>
        <w:t>pri r</w:t>
      </w:r>
      <w:r w:rsidR="007434DD" w:rsidRPr="006375D4">
        <w:rPr>
          <w:rFonts w:asciiTheme="minorHAnsi" w:hAnsiTheme="minorHAnsi"/>
          <w:b/>
          <w:bCs/>
          <w:sz w:val="22"/>
          <w:szCs w:val="22"/>
          <w:lang w:val="sl-SI"/>
        </w:rPr>
        <w:t>azpravljaln</w:t>
      </w:r>
      <w:r w:rsidRPr="006375D4">
        <w:rPr>
          <w:rFonts w:asciiTheme="minorHAnsi" w:hAnsiTheme="minorHAnsi"/>
          <w:b/>
          <w:bCs/>
          <w:sz w:val="22"/>
          <w:szCs w:val="22"/>
          <w:lang w:val="sl-SI"/>
        </w:rPr>
        <w:t xml:space="preserve">em </w:t>
      </w:r>
      <w:r w:rsidR="007434DD" w:rsidRPr="006375D4">
        <w:rPr>
          <w:rFonts w:asciiTheme="minorHAnsi" w:hAnsiTheme="minorHAnsi"/>
          <w:b/>
          <w:bCs/>
          <w:sz w:val="22"/>
          <w:szCs w:val="22"/>
          <w:lang w:val="sl-SI"/>
        </w:rPr>
        <w:t>esej</w:t>
      </w:r>
      <w:r w:rsidRPr="006375D4">
        <w:rPr>
          <w:rFonts w:asciiTheme="minorHAnsi" w:hAnsiTheme="minorHAnsi"/>
          <w:b/>
          <w:bCs/>
          <w:sz w:val="22"/>
          <w:szCs w:val="22"/>
          <w:lang w:val="sl-SI"/>
        </w:rPr>
        <w:t xml:space="preserve">u </w:t>
      </w:r>
      <w:r w:rsidRPr="006375D4">
        <w:rPr>
          <w:rFonts w:asciiTheme="minorHAnsi" w:hAnsiTheme="minorHAnsi"/>
          <w:sz w:val="22"/>
          <w:szCs w:val="22"/>
          <w:lang w:val="sl-SI"/>
        </w:rPr>
        <w:t xml:space="preserve">bodo kandidati pisali esej na podlagi madžarskega književnega dela, pri čemer </w:t>
      </w:r>
      <w:r w:rsidR="00156EE0" w:rsidRPr="006375D4">
        <w:rPr>
          <w:rFonts w:asciiTheme="minorHAnsi" w:hAnsiTheme="minorHAnsi"/>
          <w:sz w:val="22"/>
          <w:szCs w:val="22"/>
          <w:lang w:val="sl-SI"/>
        </w:rPr>
        <w:t xml:space="preserve">bodo </w:t>
      </w:r>
      <w:r w:rsidRPr="006375D4">
        <w:rPr>
          <w:rFonts w:asciiTheme="minorHAnsi" w:hAnsiTheme="minorHAnsi"/>
          <w:sz w:val="22"/>
          <w:szCs w:val="22"/>
          <w:lang w:val="sl-SI"/>
        </w:rPr>
        <w:t>v največ dveh postavkah pokazali tudi poznavanje drugega romana iz razpisanega tematskega sklopa;</w:t>
      </w:r>
    </w:p>
    <w:p w14:paraId="1CD1935A" w14:textId="77777777" w:rsidR="00986CEB" w:rsidRPr="006375D4" w:rsidRDefault="00986CEB" w:rsidP="00986CEB">
      <w:pPr>
        <w:pStyle w:val="Default"/>
        <w:numPr>
          <w:ilvl w:val="0"/>
          <w:numId w:val="16"/>
        </w:numPr>
        <w:rPr>
          <w:rFonts w:asciiTheme="minorHAnsi" w:hAnsiTheme="minorHAnsi"/>
          <w:sz w:val="22"/>
          <w:szCs w:val="22"/>
          <w:lang w:val="sl-SI"/>
        </w:rPr>
      </w:pPr>
      <w:r w:rsidRPr="006375D4">
        <w:rPr>
          <w:rFonts w:asciiTheme="minorHAnsi" w:hAnsiTheme="minorHAnsi"/>
          <w:b/>
          <w:bCs/>
          <w:sz w:val="22"/>
          <w:szCs w:val="22"/>
          <w:lang w:val="sl-SI"/>
        </w:rPr>
        <w:t>pri interpretativnem/razlagalnem eseju</w:t>
      </w:r>
      <w:r w:rsidRPr="006375D4">
        <w:rPr>
          <w:rFonts w:asciiTheme="minorHAnsi" w:hAnsiTheme="minorHAnsi"/>
          <w:sz w:val="22"/>
          <w:szCs w:val="22"/>
          <w:lang w:val="sl-SI"/>
        </w:rPr>
        <w:t xml:space="preserve"> ni prilagoditev, predložen bo odlomek iz razpisanega tematskega sklopa.</w:t>
      </w:r>
    </w:p>
    <w:p w14:paraId="2F0E94C6" w14:textId="77777777" w:rsidR="00986CEB" w:rsidRPr="006375D4" w:rsidRDefault="00986CEB" w:rsidP="00986CEB">
      <w:pPr>
        <w:pStyle w:val="Default"/>
        <w:rPr>
          <w:rFonts w:asciiTheme="minorHAnsi" w:hAnsiTheme="minorHAnsi"/>
          <w:sz w:val="22"/>
          <w:szCs w:val="22"/>
          <w:lang w:val="sl-SI"/>
        </w:rPr>
      </w:pPr>
    </w:p>
    <w:p w14:paraId="5D6E48CB" w14:textId="77777777" w:rsidR="00986CEB" w:rsidRPr="00C07DE6" w:rsidRDefault="00986CEB" w:rsidP="00986CEB">
      <w:pPr>
        <w:pStyle w:val="Default"/>
        <w:numPr>
          <w:ilvl w:val="0"/>
          <w:numId w:val="14"/>
        </w:numPr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C07DE6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IP </w:t>
      </w:r>
      <w:r w:rsidR="00B4007F" w:rsidRPr="00C07DE6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2 </w:t>
      </w:r>
      <w:r w:rsidR="001D49F5" w:rsidRPr="00C07DE6">
        <w:rPr>
          <w:rFonts w:asciiTheme="minorHAnsi" w:hAnsiTheme="minorHAnsi"/>
          <w:b/>
          <w:bCs/>
          <w:color w:val="000000" w:themeColor="text1"/>
          <w:sz w:val="22"/>
          <w:szCs w:val="22"/>
        </w:rPr>
        <w:t>(</w:t>
      </w:r>
      <w:r w:rsidR="00B4007F" w:rsidRPr="00C07DE6">
        <w:rPr>
          <w:rFonts w:asciiTheme="minorHAnsi" w:hAnsiTheme="minorHAnsi"/>
          <w:b/>
          <w:bCs/>
          <w:color w:val="000000" w:themeColor="text1"/>
          <w:sz w:val="22"/>
          <w:szCs w:val="22"/>
        </w:rPr>
        <w:t>razčlemba</w:t>
      </w:r>
      <w:r w:rsidR="001D49F5" w:rsidRPr="00C07DE6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izhodiščnega besedila):</w:t>
      </w:r>
    </w:p>
    <w:p w14:paraId="6AEB7DEB" w14:textId="77777777" w:rsidR="001D49F5" w:rsidRDefault="001D49F5" w:rsidP="001D49F5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</w:t>
      </w:r>
      <w:r w:rsidRPr="001D49F5">
        <w:rPr>
          <w:rFonts w:asciiTheme="minorHAnsi" w:hAnsiTheme="minorHAnsi"/>
          <w:sz w:val="22"/>
          <w:szCs w:val="22"/>
        </w:rPr>
        <w:t xml:space="preserve">Prilagoditev </w:t>
      </w:r>
      <w:r>
        <w:rPr>
          <w:rFonts w:asciiTheme="minorHAnsi" w:hAnsiTheme="minorHAnsi"/>
          <w:sz w:val="22"/>
          <w:szCs w:val="22"/>
        </w:rPr>
        <w:t>za Izpitno pol</w:t>
      </w:r>
      <w:r w:rsidR="00B4007F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 2 </w:t>
      </w:r>
      <w:r w:rsidRPr="001D49F5">
        <w:rPr>
          <w:rFonts w:asciiTheme="minorHAnsi" w:hAnsiTheme="minorHAnsi"/>
          <w:sz w:val="22"/>
          <w:szCs w:val="22"/>
        </w:rPr>
        <w:t>ni</w:t>
      </w:r>
      <w:r>
        <w:rPr>
          <w:rFonts w:asciiTheme="minorHAnsi" w:hAnsiTheme="minorHAnsi"/>
          <w:sz w:val="22"/>
          <w:szCs w:val="22"/>
        </w:rPr>
        <w:t xml:space="preserve"> načrtovana, </w:t>
      </w:r>
      <w:r w:rsidRPr="001D49F5">
        <w:rPr>
          <w:rFonts w:asciiTheme="minorHAnsi" w:hAnsiTheme="minorHAnsi"/>
          <w:sz w:val="22"/>
          <w:szCs w:val="22"/>
          <w:u w:val="single"/>
        </w:rPr>
        <w:t>izjema je zadnja naloga</w:t>
      </w:r>
      <w:r w:rsidRPr="001D49F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1D49F5">
        <w:rPr>
          <w:rFonts w:asciiTheme="minorHAnsi" w:hAnsiTheme="minorHAnsi"/>
          <w:sz w:val="22"/>
          <w:szCs w:val="22"/>
        </w:rPr>
        <w:t xml:space="preserve">(tvorjenje </w:t>
      </w:r>
    </w:p>
    <w:p w14:paraId="674A88F8" w14:textId="77777777" w:rsidR="001D49F5" w:rsidRPr="00CC0B7A" w:rsidRDefault="001D49F5" w:rsidP="001D49F5">
      <w:pPr>
        <w:pStyle w:val="Defaul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</w:rPr>
        <w:t xml:space="preserve">                             </w:t>
      </w:r>
      <w:r w:rsidRPr="00CC0B7A">
        <w:rPr>
          <w:rFonts w:asciiTheme="minorHAnsi" w:hAnsiTheme="minorHAnsi"/>
          <w:sz w:val="22"/>
          <w:szCs w:val="22"/>
          <w:lang w:val="it-IT"/>
        </w:rPr>
        <w:t xml:space="preserve">krajšega neumetnostnega besedila), pri kateri bodo kandidati tvorili eno izmed </w:t>
      </w:r>
    </w:p>
    <w:p w14:paraId="7A277DB6" w14:textId="1615C4E1" w:rsidR="00A633ED" w:rsidRPr="00CC0B7A" w:rsidRDefault="001D49F5" w:rsidP="00156EE0">
      <w:pPr>
        <w:pStyle w:val="Default"/>
        <w:rPr>
          <w:rFonts w:ascii="Calibri" w:hAnsi="Calibri"/>
          <w:i/>
          <w:iCs/>
          <w:sz w:val="22"/>
          <w:szCs w:val="22"/>
          <w:lang w:val="it-IT"/>
        </w:rPr>
      </w:pPr>
      <w:r w:rsidRPr="00CC0B7A">
        <w:rPr>
          <w:rFonts w:asciiTheme="minorHAnsi" w:hAnsiTheme="minorHAnsi"/>
          <w:sz w:val="22"/>
          <w:szCs w:val="22"/>
          <w:lang w:val="it-IT"/>
        </w:rPr>
        <w:t xml:space="preserve">                             naslednjih besedil:  </w:t>
      </w:r>
      <w:r w:rsidRPr="00CC0B7A">
        <w:rPr>
          <w:rFonts w:asciiTheme="minorHAnsi" w:hAnsiTheme="minorHAnsi"/>
          <w:i/>
          <w:iCs/>
          <w:sz w:val="22"/>
          <w:szCs w:val="22"/>
          <w:lang w:val="it-IT"/>
        </w:rPr>
        <w:t>ismertet</w:t>
      </w:r>
      <w:r w:rsidRPr="00CC0B7A">
        <w:rPr>
          <w:rFonts w:ascii="Calibri" w:hAnsi="Calibri"/>
          <w:i/>
          <w:iCs/>
          <w:sz w:val="22"/>
          <w:szCs w:val="22"/>
          <w:lang w:val="it-IT"/>
        </w:rPr>
        <w:t>é</w:t>
      </w:r>
      <w:r w:rsidRPr="00CC0B7A">
        <w:rPr>
          <w:rFonts w:asciiTheme="minorHAnsi" w:hAnsiTheme="minorHAnsi"/>
          <w:i/>
          <w:iCs/>
          <w:sz w:val="22"/>
          <w:szCs w:val="22"/>
          <w:lang w:val="it-IT"/>
        </w:rPr>
        <w:t>s</w:t>
      </w:r>
      <w:r w:rsidR="00A633ED" w:rsidRPr="00CC0B7A">
        <w:rPr>
          <w:rFonts w:asciiTheme="minorHAnsi" w:hAnsiTheme="minorHAnsi"/>
          <w:i/>
          <w:iCs/>
          <w:sz w:val="22"/>
          <w:szCs w:val="22"/>
          <w:lang w:val="it-IT"/>
        </w:rPr>
        <w:t>/</w:t>
      </w:r>
      <w:r w:rsidR="00A633ED" w:rsidRPr="00CC0B7A">
        <w:rPr>
          <w:rFonts w:asciiTheme="minorHAnsi" w:hAnsiTheme="minorHAnsi"/>
          <w:sz w:val="22"/>
          <w:szCs w:val="22"/>
          <w:lang w:val="it-IT"/>
        </w:rPr>
        <w:t>predstavitev</w:t>
      </w:r>
      <w:r w:rsidRPr="00CC0B7A">
        <w:rPr>
          <w:rFonts w:asciiTheme="minorHAnsi" w:hAnsiTheme="minorHAnsi"/>
          <w:sz w:val="22"/>
          <w:szCs w:val="22"/>
          <w:lang w:val="it-IT"/>
        </w:rPr>
        <w:t>,</w:t>
      </w:r>
      <w:r w:rsidRPr="00CC0B7A">
        <w:rPr>
          <w:rFonts w:asciiTheme="minorHAnsi" w:hAnsiTheme="minorHAnsi"/>
          <w:i/>
          <w:iCs/>
          <w:sz w:val="22"/>
          <w:szCs w:val="22"/>
          <w:lang w:val="it-IT"/>
        </w:rPr>
        <w:t xml:space="preserve"> mag</w:t>
      </w:r>
      <w:r w:rsidRPr="00CC0B7A">
        <w:rPr>
          <w:rFonts w:ascii="Calibri" w:hAnsi="Calibri"/>
          <w:i/>
          <w:iCs/>
          <w:sz w:val="22"/>
          <w:szCs w:val="22"/>
          <w:lang w:val="it-IT"/>
        </w:rPr>
        <w:t>á</w:t>
      </w:r>
      <w:r w:rsidRPr="00CC0B7A">
        <w:rPr>
          <w:rFonts w:asciiTheme="minorHAnsi" w:hAnsiTheme="minorHAnsi"/>
          <w:i/>
          <w:iCs/>
          <w:sz w:val="22"/>
          <w:szCs w:val="22"/>
          <w:lang w:val="it-IT"/>
        </w:rPr>
        <w:t>nlev</w:t>
      </w:r>
      <w:r w:rsidRPr="00CC0B7A">
        <w:rPr>
          <w:rFonts w:ascii="Calibri" w:hAnsi="Calibri"/>
          <w:i/>
          <w:iCs/>
          <w:sz w:val="22"/>
          <w:szCs w:val="22"/>
          <w:lang w:val="it-IT"/>
        </w:rPr>
        <w:t>él</w:t>
      </w:r>
      <w:r w:rsidR="00A633ED" w:rsidRPr="00CC0B7A">
        <w:rPr>
          <w:rFonts w:ascii="Calibri" w:hAnsi="Calibri"/>
          <w:i/>
          <w:iCs/>
          <w:sz w:val="22"/>
          <w:szCs w:val="22"/>
          <w:lang w:val="it-IT"/>
        </w:rPr>
        <w:t>/</w:t>
      </w:r>
      <w:r w:rsidR="00A633ED" w:rsidRPr="00CC0B7A">
        <w:rPr>
          <w:rFonts w:ascii="Calibri" w:hAnsi="Calibri"/>
          <w:sz w:val="22"/>
          <w:szCs w:val="22"/>
          <w:lang w:val="it-IT"/>
        </w:rPr>
        <w:t>zasebno pismo</w:t>
      </w:r>
      <w:r w:rsidRPr="00CC0B7A">
        <w:rPr>
          <w:rFonts w:ascii="Calibri" w:hAnsi="Calibri"/>
          <w:i/>
          <w:iCs/>
          <w:sz w:val="22"/>
          <w:szCs w:val="22"/>
          <w:lang w:val="it-IT"/>
        </w:rPr>
        <w:t xml:space="preserve">, hivatalos </w:t>
      </w:r>
    </w:p>
    <w:p w14:paraId="30182133" w14:textId="5DFE49AB" w:rsidR="00A633ED" w:rsidRPr="00CC0B7A" w:rsidRDefault="00A633ED" w:rsidP="00156EE0">
      <w:pPr>
        <w:pStyle w:val="Default"/>
        <w:rPr>
          <w:rFonts w:ascii="Calibri" w:hAnsi="Calibri"/>
          <w:i/>
          <w:iCs/>
          <w:sz w:val="22"/>
          <w:szCs w:val="22"/>
          <w:lang w:val="it-IT"/>
        </w:rPr>
      </w:pPr>
      <w:r w:rsidRPr="00CC0B7A">
        <w:rPr>
          <w:rFonts w:ascii="Calibri" w:hAnsi="Calibri"/>
          <w:i/>
          <w:iCs/>
          <w:sz w:val="22"/>
          <w:szCs w:val="22"/>
          <w:lang w:val="it-IT"/>
        </w:rPr>
        <w:t xml:space="preserve">                             </w:t>
      </w:r>
      <w:r w:rsidRPr="00CC0B7A">
        <w:rPr>
          <w:rFonts w:asciiTheme="minorHAnsi" w:hAnsiTheme="minorHAnsi"/>
          <w:i/>
          <w:iCs/>
          <w:sz w:val="22"/>
          <w:szCs w:val="22"/>
          <w:lang w:val="it-IT"/>
        </w:rPr>
        <w:t>lev</w:t>
      </w:r>
      <w:r w:rsidRPr="00CC0B7A">
        <w:rPr>
          <w:rFonts w:ascii="Calibri" w:hAnsi="Calibri"/>
          <w:i/>
          <w:iCs/>
          <w:sz w:val="22"/>
          <w:szCs w:val="22"/>
          <w:lang w:val="it-IT"/>
        </w:rPr>
        <w:t>é</w:t>
      </w:r>
      <w:r w:rsidRPr="00CC0B7A">
        <w:rPr>
          <w:rFonts w:asciiTheme="minorHAnsi" w:hAnsiTheme="minorHAnsi"/>
          <w:i/>
          <w:iCs/>
          <w:sz w:val="22"/>
          <w:szCs w:val="22"/>
          <w:lang w:val="it-IT"/>
        </w:rPr>
        <w:t>l</w:t>
      </w:r>
      <w:r w:rsidRPr="00CC0B7A">
        <w:rPr>
          <w:rFonts w:ascii="Calibri" w:hAnsi="Calibri"/>
          <w:sz w:val="22"/>
          <w:szCs w:val="22"/>
          <w:lang w:val="it-IT"/>
        </w:rPr>
        <w:t>/uradno pismo</w:t>
      </w:r>
      <w:r w:rsidR="001D49F5" w:rsidRPr="00CC0B7A">
        <w:rPr>
          <w:rFonts w:ascii="Calibri" w:hAnsi="Calibri"/>
          <w:i/>
          <w:iCs/>
          <w:sz w:val="22"/>
          <w:szCs w:val="22"/>
          <w:lang w:val="it-IT"/>
        </w:rPr>
        <w:t>, meghívó</w:t>
      </w:r>
      <w:r w:rsidRPr="00CC0B7A">
        <w:rPr>
          <w:rFonts w:ascii="Calibri" w:hAnsi="Calibri"/>
          <w:i/>
          <w:iCs/>
          <w:sz w:val="22"/>
          <w:szCs w:val="22"/>
          <w:lang w:val="it-IT"/>
        </w:rPr>
        <w:t>/</w:t>
      </w:r>
      <w:r w:rsidRPr="00CC0B7A">
        <w:rPr>
          <w:rFonts w:ascii="Calibri" w:hAnsi="Calibri"/>
          <w:sz w:val="22"/>
          <w:szCs w:val="22"/>
          <w:lang w:val="it-IT"/>
        </w:rPr>
        <w:t>vabilo</w:t>
      </w:r>
      <w:r w:rsidR="001D49F5" w:rsidRPr="00CC0B7A">
        <w:rPr>
          <w:rFonts w:ascii="Calibri" w:hAnsi="Calibri"/>
          <w:i/>
          <w:iCs/>
          <w:sz w:val="22"/>
          <w:szCs w:val="22"/>
          <w:lang w:val="it-IT"/>
        </w:rPr>
        <w:t>, kérvény</w:t>
      </w:r>
      <w:r w:rsidRPr="00CC0B7A">
        <w:rPr>
          <w:rFonts w:ascii="Calibri" w:hAnsi="Calibri"/>
          <w:i/>
          <w:iCs/>
          <w:sz w:val="22"/>
          <w:szCs w:val="22"/>
          <w:lang w:val="it-IT"/>
        </w:rPr>
        <w:t>/</w:t>
      </w:r>
      <w:r w:rsidRPr="00CC0B7A">
        <w:rPr>
          <w:rFonts w:ascii="Calibri" w:hAnsi="Calibri"/>
          <w:sz w:val="22"/>
          <w:szCs w:val="22"/>
          <w:lang w:val="it-IT"/>
        </w:rPr>
        <w:t>prošnja</w:t>
      </w:r>
      <w:r w:rsidR="001D49F5" w:rsidRPr="00CC0B7A">
        <w:rPr>
          <w:rFonts w:ascii="Calibri" w:hAnsi="Calibri"/>
          <w:i/>
          <w:iCs/>
          <w:sz w:val="22"/>
          <w:szCs w:val="22"/>
          <w:lang w:val="it-IT"/>
        </w:rPr>
        <w:t>, önéletrajz</w:t>
      </w:r>
      <w:r w:rsidRPr="00CC0B7A">
        <w:rPr>
          <w:rFonts w:ascii="Calibri" w:hAnsi="Calibri"/>
          <w:i/>
          <w:iCs/>
          <w:sz w:val="22"/>
          <w:szCs w:val="22"/>
          <w:lang w:val="it-IT"/>
        </w:rPr>
        <w:t>/</w:t>
      </w:r>
      <w:r w:rsidRPr="00CC0B7A">
        <w:rPr>
          <w:rFonts w:ascii="Calibri" w:hAnsi="Calibri"/>
          <w:sz w:val="22"/>
          <w:szCs w:val="22"/>
          <w:lang w:val="it-IT"/>
        </w:rPr>
        <w:t>življenjepis</w:t>
      </w:r>
      <w:r w:rsidR="001D49F5" w:rsidRPr="00CC0B7A">
        <w:rPr>
          <w:rFonts w:ascii="Calibri" w:hAnsi="Calibri"/>
          <w:sz w:val="22"/>
          <w:szCs w:val="22"/>
          <w:lang w:val="it-IT"/>
        </w:rPr>
        <w:t>,</w:t>
      </w:r>
      <w:r w:rsidR="001D49F5" w:rsidRPr="00CC0B7A">
        <w:rPr>
          <w:rFonts w:ascii="Calibri" w:hAnsi="Calibri"/>
          <w:i/>
          <w:iCs/>
          <w:sz w:val="22"/>
          <w:szCs w:val="22"/>
          <w:lang w:val="it-IT"/>
        </w:rPr>
        <w:t xml:space="preserve"> </w:t>
      </w:r>
    </w:p>
    <w:p w14:paraId="50D930BC" w14:textId="7F5D1031" w:rsidR="00A633ED" w:rsidRPr="00CC0B7A" w:rsidRDefault="00A633ED" w:rsidP="00156EE0">
      <w:pPr>
        <w:pStyle w:val="Default"/>
        <w:rPr>
          <w:rFonts w:ascii="Calibri" w:hAnsi="Calibri"/>
          <w:sz w:val="22"/>
          <w:szCs w:val="22"/>
          <w:lang w:val="it-IT"/>
        </w:rPr>
      </w:pPr>
      <w:r w:rsidRPr="00CC0B7A">
        <w:rPr>
          <w:rFonts w:ascii="Calibri" w:hAnsi="Calibri"/>
          <w:i/>
          <w:iCs/>
          <w:sz w:val="22"/>
          <w:szCs w:val="22"/>
          <w:lang w:val="it-IT"/>
        </w:rPr>
        <w:t xml:space="preserve">                             pályzát/</w:t>
      </w:r>
      <w:r w:rsidRPr="00CC0B7A">
        <w:rPr>
          <w:rFonts w:ascii="Calibri" w:hAnsi="Calibri"/>
          <w:sz w:val="22"/>
          <w:szCs w:val="22"/>
          <w:lang w:val="it-IT"/>
        </w:rPr>
        <w:t>prijava</w:t>
      </w:r>
      <w:r w:rsidRPr="00CC0B7A">
        <w:rPr>
          <w:rFonts w:ascii="Calibri" w:hAnsi="Calibri"/>
          <w:i/>
          <w:iCs/>
          <w:sz w:val="22"/>
          <w:szCs w:val="22"/>
          <w:lang w:val="it-IT"/>
        </w:rPr>
        <w:t xml:space="preserve">, </w:t>
      </w:r>
      <w:r w:rsidR="001D49F5" w:rsidRPr="00CC0B7A">
        <w:rPr>
          <w:rFonts w:ascii="Calibri" w:hAnsi="Calibri"/>
          <w:i/>
          <w:iCs/>
          <w:sz w:val="22"/>
          <w:szCs w:val="22"/>
          <w:lang w:val="it-IT"/>
        </w:rPr>
        <w:t>érvelés</w:t>
      </w:r>
      <w:r w:rsidR="001D49F5" w:rsidRPr="00CC0B7A">
        <w:rPr>
          <w:rFonts w:asciiTheme="minorHAnsi" w:hAnsiTheme="minorHAnsi"/>
          <w:i/>
          <w:iCs/>
          <w:sz w:val="22"/>
          <w:szCs w:val="22"/>
          <w:lang w:val="it-IT"/>
        </w:rPr>
        <w:t xml:space="preserve"> (v</w:t>
      </w:r>
      <w:r w:rsidR="001D49F5" w:rsidRPr="00CC0B7A">
        <w:rPr>
          <w:rFonts w:ascii="Calibri" w:hAnsi="Calibri"/>
          <w:i/>
          <w:iCs/>
          <w:sz w:val="22"/>
          <w:szCs w:val="22"/>
          <w:lang w:val="it-IT"/>
        </w:rPr>
        <w:t>éleménykifejtés)</w:t>
      </w:r>
      <w:r w:rsidRPr="00CC0B7A">
        <w:rPr>
          <w:rFonts w:ascii="Calibri" w:hAnsi="Calibri"/>
          <w:i/>
          <w:iCs/>
          <w:sz w:val="22"/>
          <w:szCs w:val="22"/>
          <w:lang w:val="it-IT"/>
        </w:rPr>
        <w:t>/</w:t>
      </w:r>
      <w:r w:rsidRPr="00CC0B7A">
        <w:rPr>
          <w:rFonts w:ascii="Calibri" w:hAnsi="Calibri"/>
          <w:sz w:val="22"/>
          <w:szCs w:val="22"/>
          <w:lang w:val="it-IT"/>
        </w:rPr>
        <w:t xml:space="preserve">argumentativno besedilo, izražanje </w:t>
      </w:r>
    </w:p>
    <w:p w14:paraId="0401DBBD" w14:textId="2061D866" w:rsidR="007434DD" w:rsidRPr="00CC0B7A" w:rsidRDefault="00A633ED" w:rsidP="00156EE0">
      <w:pPr>
        <w:pStyle w:val="Default"/>
        <w:rPr>
          <w:rFonts w:asciiTheme="minorHAnsi" w:hAnsiTheme="minorHAnsi"/>
          <w:sz w:val="22"/>
          <w:szCs w:val="22"/>
          <w:lang w:val="it-IT"/>
        </w:rPr>
      </w:pPr>
      <w:r w:rsidRPr="00CC0B7A">
        <w:rPr>
          <w:rFonts w:ascii="Calibri" w:hAnsi="Calibri"/>
          <w:sz w:val="22"/>
          <w:szCs w:val="22"/>
          <w:lang w:val="it-IT"/>
        </w:rPr>
        <w:t xml:space="preserve">                             mnenja</w:t>
      </w:r>
      <w:r w:rsidR="001D49F5" w:rsidRPr="00CC0B7A">
        <w:rPr>
          <w:rFonts w:ascii="Calibri" w:hAnsi="Calibri"/>
          <w:sz w:val="22"/>
          <w:szCs w:val="22"/>
          <w:lang w:val="it-IT"/>
        </w:rPr>
        <w:t xml:space="preserve">. </w:t>
      </w:r>
      <w:r w:rsidR="001D49F5" w:rsidRPr="00CC0B7A">
        <w:rPr>
          <w:rFonts w:asciiTheme="minorHAnsi" w:hAnsiTheme="minorHAnsi"/>
          <w:sz w:val="22"/>
          <w:szCs w:val="22"/>
          <w:lang w:val="it-IT"/>
        </w:rPr>
        <w:t xml:space="preserve">  </w:t>
      </w:r>
    </w:p>
    <w:p w14:paraId="56578699" w14:textId="77777777" w:rsidR="007434DD" w:rsidRPr="007434DD" w:rsidRDefault="007434DD" w:rsidP="00A633ED">
      <w:pPr>
        <w:rPr>
          <w:rFonts w:ascii="Calibri" w:hAnsi="Calibri"/>
          <w:b/>
          <w:bCs/>
          <w:color w:val="2F5597"/>
          <w:sz w:val="22"/>
          <w:szCs w:val="22"/>
          <w:highlight w:val="yellow"/>
        </w:rPr>
      </w:pPr>
    </w:p>
    <w:p w14:paraId="76D38A79" w14:textId="77777777" w:rsidR="00B4007F" w:rsidRDefault="00F84DE2" w:rsidP="00B4007F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</w:pPr>
      <w:r w:rsidRPr="00B4007F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  <w:lang w:eastAsia="en-GB"/>
        </w:rPr>
        <w:t xml:space="preserve">                      </w:t>
      </w:r>
      <w:r w:rsidR="00156EE0" w:rsidRPr="001C54E0">
        <w:rPr>
          <w:rFonts w:ascii="Calibri" w:eastAsia="Times New Roman" w:hAnsi="Calibri" w:cs="Times New Roman"/>
          <w:color w:val="000000" w:themeColor="text1"/>
          <w:sz w:val="22"/>
          <w:szCs w:val="22"/>
          <w:u w:val="single"/>
          <w:lang w:eastAsia="en-GB"/>
        </w:rPr>
        <w:t xml:space="preserve">Pri </w:t>
      </w:r>
      <w:r w:rsidR="00B4007F" w:rsidRPr="001C54E0">
        <w:rPr>
          <w:rFonts w:ascii="Calibri" w:eastAsia="Times New Roman" w:hAnsi="Calibri" w:cs="Times New Roman"/>
          <w:color w:val="000000" w:themeColor="text1"/>
          <w:sz w:val="22"/>
          <w:szCs w:val="22"/>
          <w:u w:val="single"/>
          <w:lang w:eastAsia="en-GB"/>
        </w:rPr>
        <w:t>predmaturitetnem preizkusu</w:t>
      </w:r>
      <w:r w:rsidR="00B4007F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 </w:t>
      </w:r>
      <w:r w:rsidR="00156EE0" w:rsidRPr="00B4007F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bodo prilagoditve uveljavljene pri pisanju IP 1 (enake </w:t>
      </w:r>
    </w:p>
    <w:p w14:paraId="2C743D91" w14:textId="77777777" w:rsidR="00B4007F" w:rsidRDefault="00B4007F" w:rsidP="00B4007F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                      </w:t>
      </w:r>
      <w:r w:rsidR="00156EE0" w:rsidRPr="00B4007F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>kot veljajo</w:t>
      </w:r>
      <w:r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 za </w:t>
      </w:r>
      <w:r w:rsidR="00156EE0" w:rsidRPr="00B4007F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spomladanski in jesenski izpitni rok SM 2021), pri pisanju IP 2 pa </w:t>
      </w:r>
    </w:p>
    <w:p w14:paraId="026AB607" w14:textId="77777777" w:rsidR="0007193D" w:rsidRPr="00B4007F" w:rsidRDefault="00B4007F" w:rsidP="00B4007F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                      </w:t>
      </w:r>
      <w:r w:rsidR="00156EE0" w:rsidRPr="00B4007F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>prilagoditev n</w:t>
      </w:r>
      <w:r w:rsidR="001C54E0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>i načrtovana</w:t>
      </w:r>
      <w:r w:rsidR="00156EE0" w:rsidRPr="00B4007F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>.</w:t>
      </w:r>
    </w:p>
    <w:p w14:paraId="52D5CF8F" w14:textId="77777777" w:rsidR="00F84DE2" w:rsidRDefault="00F84DE2" w:rsidP="0007193D">
      <w:pPr>
        <w:rPr>
          <w:rFonts w:ascii="Calibri" w:eastAsia="Times New Roman" w:hAnsi="Calibri" w:cs="Times New Roman"/>
          <w:color w:val="2F5597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color w:val="2F5597"/>
          <w:sz w:val="22"/>
          <w:szCs w:val="22"/>
          <w:lang w:eastAsia="en-GB"/>
        </w:rPr>
        <w:t xml:space="preserve">        </w:t>
      </w:r>
    </w:p>
    <w:p w14:paraId="6F887073" w14:textId="77777777" w:rsidR="004C312A" w:rsidRDefault="00F84DE2" w:rsidP="0007193D">
      <w:pPr>
        <w:rPr>
          <w:rFonts w:ascii="Calibri" w:eastAsia="Times New Roman" w:hAnsi="Calibri" w:cs="Times New Roman"/>
          <w:color w:val="2F5597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color w:val="2F5597"/>
          <w:sz w:val="22"/>
          <w:szCs w:val="22"/>
          <w:lang w:eastAsia="en-GB"/>
        </w:rPr>
        <w:t xml:space="preserve">        </w:t>
      </w:r>
      <w:r w:rsidR="002A0A8D">
        <w:rPr>
          <w:rFonts w:ascii="Calibri" w:eastAsia="Times New Roman" w:hAnsi="Calibri" w:cs="Times New Roman"/>
          <w:color w:val="2F5597"/>
          <w:sz w:val="22"/>
          <w:szCs w:val="22"/>
          <w:lang w:eastAsia="en-GB"/>
        </w:rPr>
        <w:t xml:space="preserve">             </w:t>
      </w:r>
      <w:r>
        <w:rPr>
          <w:rFonts w:ascii="Calibri" w:eastAsia="Times New Roman" w:hAnsi="Calibri" w:cs="Times New Roman"/>
          <w:color w:val="2F5597"/>
          <w:sz w:val="22"/>
          <w:szCs w:val="22"/>
          <w:lang w:eastAsia="en-GB"/>
        </w:rPr>
        <w:t xml:space="preserve"> </w:t>
      </w:r>
    </w:p>
    <w:p w14:paraId="604ED1E7" w14:textId="77777777" w:rsidR="00F84DE2" w:rsidRDefault="004C312A" w:rsidP="0007193D">
      <w:pPr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color w:val="2F5597"/>
          <w:sz w:val="22"/>
          <w:szCs w:val="22"/>
          <w:lang w:eastAsia="en-GB"/>
        </w:rPr>
        <w:t xml:space="preserve">                      </w:t>
      </w:r>
      <w:r w:rsidR="00AA2A90" w:rsidRPr="00F84DE2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>MATEMATIKA</w:t>
      </w:r>
    </w:p>
    <w:p w14:paraId="4AD77AEF" w14:textId="77777777" w:rsidR="00F84DE2" w:rsidRPr="006375D4" w:rsidRDefault="00F84DE2" w:rsidP="0007193D">
      <w:pPr>
        <w:pStyle w:val="Odstavekseznama"/>
        <w:numPr>
          <w:ilvl w:val="0"/>
          <w:numId w:val="9"/>
        </w:numPr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6375D4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Za </w:t>
      </w:r>
      <w:r w:rsidR="00C3467B">
        <w:rPr>
          <w:rFonts w:ascii="Calibri" w:hAnsi="Calibri"/>
          <w:b/>
          <w:bCs/>
          <w:color w:val="000000" w:themeColor="text1"/>
          <w:sz w:val="22"/>
          <w:szCs w:val="22"/>
        </w:rPr>
        <w:t>SM 2</w:t>
      </w:r>
      <w:r w:rsidRPr="006375D4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021 </w:t>
      </w:r>
      <w:r w:rsidR="00C3467B">
        <w:rPr>
          <w:rFonts w:ascii="Calibri" w:hAnsi="Calibri"/>
          <w:b/>
          <w:bCs/>
          <w:color w:val="000000" w:themeColor="text1"/>
          <w:sz w:val="22"/>
          <w:szCs w:val="22"/>
        </w:rPr>
        <w:t>bo dovoljena uporaba računala</w:t>
      </w:r>
      <w:r w:rsidRPr="006375D4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2502A9" w:rsidRPr="006375D4">
        <w:rPr>
          <w:rFonts w:ascii="Calibri" w:hAnsi="Calibri"/>
          <w:b/>
          <w:bCs/>
          <w:color w:val="000000" w:themeColor="text1"/>
          <w:sz w:val="22"/>
          <w:szCs w:val="22"/>
        </w:rPr>
        <w:t>pri</w:t>
      </w:r>
      <w:r w:rsidRPr="006375D4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IP 1</w:t>
      </w:r>
      <w:r w:rsidR="00C3467B">
        <w:rPr>
          <w:rFonts w:ascii="Calibri" w:hAnsi="Calibri"/>
          <w:b/>
          <w:bCs/>
          <w:color w:val="000000" w:themeColor="text1"/>
          <w:sz w:val="22"/>
          <w:szCs w:val="22"/>
        </w:rPr>
        <w:t>.</w:t>
      </w:r>
    </w:p>
    <w:p w14:paraId="479411DE" w14:textId="39CC353E" w:rsidR="001D08FC" w:rsidRPr="001D08FC" w:rsidRDefault="001D08FC" w:rsidP="001D08FC">
      <w:pPr>
        <w:pStyle w:val="Odstavekseznama"/>
        <w:numPr>
          <w:ilvl w:val="0"/>
          <w:numId w:val="9"/>
        </w:numPr>
        <w:rPr>
          <w:rFonts w:ascii="Calibri" w:hAnsi="Calibri"/>
          <w:color w:val="000000" w:themeColor="text1"/>
          <w:sz w:val="22"/>
          <w:szCs w:val="22"/>
        </w:rPr>
      </w:pPr>
      <w:r w:rsidRPr="004C312A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Objava večjega števila </w:t>
      </w:r>
      <w:r>
        <w:rPr>
          <w:rFonts w:ascii="Calibri" w:hAnsi="Calibri"/>
          <w:b/>
          <w:bCs/>
          <w:color w:val="000000" w:themeColor="text1"/>
          <w:sz w:val="22"/>
          <w:szCs w:val="22"/>
        </w:rPr>
        <w:t>matematičnih formul na OR in VR</w:t>
      </w:r>
      <w:r w:rsidRPr="004C312A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Calibri" w:hAnsi="Calibri"/>
          <w:color w:val="000000" w:themeColor="text1"/>
          <w:sz w:val="22"/>
          <w:szCs w:val="22"/>
        </w:rPr>
        <w:t>glede na 2020</w:t>
      </w:r>
      <w:r w:rsidR="00C3467B">
        <w:rPr>
          <w:rFonts w:ascii="Calibri" w:hAnsi="Calibri"/>
          <w:color w:val="000000" w:themeColor="text1"/>
          <w:sz w:val="22"/>
          <w:szCs w:val="22"/>
        </w:rPr>
        <w:t xml:space="preserve"> je skladna s PIK 2021</w:t>
      </w:r>
      <w:r>
        <w:rPr>
          <w:rFonts w:ascii="Calibri" w:hAnsi="Calibri"/>
          <w:color w:val="000000" w:themeColor="text1"/>
          <w:sz w:val="22"/>
          <w:szCs w:val="22"/>
        </w:rPr>
        <w:t>.</w:t>
      </w:r>
      <w:r w:rsidR="00C3467B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167E52D5" w14:textId="77777777" w:rsidR="00C3467B" w:rsidRPr="00C3467B" w:rsidRDefault="00C3467B" w:rsidP="00C3467B">
      <w:pPr>
        <w:rPr>
          <w:rFonts w:ascii="Calibri" w:hAnsi="Calibri"/>
          <w:sz w:val="22"/>
          <w:szCs w:val="22"/>
        </w:rPr>
      </w:pPr>
      <w:r w:rsidRPr="00C3467B">
        <w:rPr>
          <w:rFonts w:ascii="Calibri" w:hAnsi="Calibri"/>
          <w:sz w:val="22"/>
          <w:szCs w:val="22"/>
        </w:rPr>
        <w:t xml:space="preserve">                       </w:t>
      </w:r>
      <w:r w:rsidRPr="00C3467B">
        <w:rPr>
          <w:rFonts w:ascii="Calibri" w:hAnsi="Calibri"/>
          <w:sz w:val="22"/>
          <w:szCs w:val="22"/>
          <w:u w:val="single"/>
        </w:rPr>
        <w:t>Predmaturitetni preizkus bo prilagojen</w:t>
      </w:r>
      <w:r w:rsidRPr="00C3467B">
        <w:rPr>
          <w:rFonts w:ascii="Calibri" w:hAnsi="Calibri"/>
          <w:sz w:val="22"/>
          <w:szCs w:val="22"/>
        </w:rPr>
        <w:t xml:space="preserve">, pri čemer bodo upoštevane načrtovane </w:t>
      </w:r>
    </w:p>
    <w:p w14:paraId="073C7F69" w14:textId="77777777" w:rsidR="00C3467B" w:rsidRPr="00C3467B" w:rsidRDefault="00C3467B" w:rsidP="00C3467B">
      <w:pPr>
        <w:rPr>
          <w:rFonts w:ascii="Calibri" w:hAnsi="Calibri"/>
          <w:sz w:val="22"/>
          <w:szCs w:val="22"/>
        </w:rPr>
      </w:pPr>
      <w:r w:rsidRPr="00C3467B">
        <w:rPr>
          <w:rFonts w:ascii="Calibri" w:hAnsi="Calibri"/>
          <w:sz w:val="22"/>
          <w:szCs w:val="22"/>
        </w:rPr>
        <w:t xml:space="preserve">                       prilagoditve IP 1 za SM 2021.</w:t>
      </w:r>
    </w:p>
    <w:p w14:paraId="36F0A44E" w14:textId="77777777" w:rsidR="001D08FC" w:rsidRDefault="001D08FC" w:rsidP="002A0A8D">
      <w:pPr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</w:pPr>
    </w:p>
    <w:p w14:paraId="3426A92F" w14:textId="77777777" w:rsidR="005551B5" w:rsidRDefault="001D08FC" w:rsidP="002A0A8D">
      <w:pPr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 xml:space="preserve">                      </w:t>
      </w:r>
    </w:p>
    <w:p w14:paraId="75D7F06A" w14:textId="5B60C3E9" w:rsidR="005551B5" w:rsidRDefault="005551B5" w:rsidP="002A0A8D">
      <w:pPr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</w:pPr>
    </w:p>
    <w:p w14:paraId="2A48A9CC" w14:textId="77777777" w:rsidR="00066CE0" w:rsidRDefault="00066CE0" w:rsidP="002A0A8D">
      <w:pPr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</w:pPr>
    </w:p>
    <w:p w14:paraId="48DC10EA" w14:textId="0AAB3476" w:rsidR="002A0A8D" w:rsidRDefault="005551B5" w:rsidP="002A0A8D">
      <w:pPr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 xml:space="preserve">       </w:t>
      </w:r>
      <w:r w:rsidR="001D08FC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 xml:space="preserve"> </w:t>
      </w:r>
      <w:r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 xml:space="preserve">                  </w:t>
      </w:r>
      <w:r w:rsidR="006270A7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>MODERNI TUJI JEZIKI</w:t>
      </w:r>
      <w:r w:rsidR="00171404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 xml:space="preserve"> – </w:t>
      </w:r>
      <w:r w:rsidR="004C312A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>ANG, NEM, ITT, ŠPA, FRA, RUŠ</w:t>
      </w:r>
    </w:p>
    <w:p w14:paraId="3D81ACE9" w14:textId="77777777" w:rsidR="004C312A" w:rsidRDefault="004C312A" w:rsidP="002A0A8D">
      <w:pPr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</w:pPr>
    </w:p>
    <w:p w14:paraId="32D3408F" w14:textId="77777777" w:rsidR="00EB4A57" w:rsidRPr="00F30DC3" w:rsidRDefault="002A0A8D" w:rsidP="00EB4A57">
      <w:pPr>
        <w:pStyle w:val="Odstavekseznama"/>
        <w:numPr>
          <w:ilvl w:val="0"/>
          <w:numId w:val="8"/>
        </w:numPr>
        <w:spacing w:before="0" w:beforeAutospacing="0" w:after="0" w:afterAutospacing="0"/>
        <w:ind w:left="1865"/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F30DC3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OR –  izbirnost </w:t>
      </w:r>
      <w:r w:rsidR="008D56CC" w:rsidRPr="00F30DC3">
        <w:rPr>
          <w:rFonts w:ascii="Calibri" w:hAnsi="Calibri"/>
          <w:b/>
          <w:bCs/>
          <w:color w:val="000000" w:themeColor="text1"/>
          <w:sz w:val="22"/>
          <w:szCs w:val="22"/>
        </w:rPr>
        <w:t>daljšega pisnega sestavka</w:t>
      </w:r>
    </w:p>
    <w:p w14:paraId="6D608696" w14:textId="77777777" w:rsidR="002A0A8D" w:rsidRPr="00F30DC3" w:rsidRDefault="008D56CC" w:rsidP="00EB4A57">
      <w:pPr>
        <w:pStyle w:val="Odstavekseznama"/>
        <w:spacing w:before="0" w:beforeAutospacing="0" w:after="0" w:afterAutospacing="0"/>
        <w:ind w:left="1865"/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F30DC3">
        <w:rPr>
          <w:rFonts w:ascii="Calibri" w:hAnsi="Calibri"/>
          <w:color w:val="000000" w:themeColor="text1"/>
          <w:sz w:val="22"/>
          <w:szCs w:val="22"/>
        </w:rPr>
        <w:t>Omogočena  izbirnost naslova daljšega pisnega sestavka</w:t>
      </w:r>
      <w:r w:rsidR="002A0A8D" w:rsidRPr="00F30DC3">
        <w:rPr>
          <w:rFonts w:ascii="Calibri" w:hAnsi="Calibri"/>
          <w:color w:val="000000" w:themeColor="text1"/>
          <w:sz w:val="22"/>
          <w:szCs w:val="22"/>
        </w:rPr>
        <w:t xml:space="preserve"> (</w:t>
      </w:r>
      <w:r w:rsidR="002502A9" w:rsidRPr="00F30DC3">
        <w:rPr>
          <w:rFonts w:ascii="Calibri" w:hAnsi="Calibri"/>
          <w:color w:val="000000" w:themeColor="text1"/>
          <w:sz w:val="22"/>
          <w:szCs w:val="22"/>
        </w:rPr>
        <w:t xml:space="preserve">pri TJ, kjer to doslej ni bilo vključeno, bo </w:t>
      </w:r>
      <w:r w:rsidR="002A0A8D" w:rsidRPr="00F30DC3">
        <w:rPr>
          <w:rFonts w:ascii="Calibri" w:hAnsi="Calibri"/>
          <w:color w:val="000000" w:themeColor="text1"/>
          <w:sz w:val="22"/>
          <w:szCs w:val="22"/>
        </w:rPr>
        <w:t>predložen en dodatni naslov</w:t>
      </w:r>
      <w:r w:rsidR="00B92D6E" w:rsidRPr="00F30DC3">
        <w:rPr>
          <w:rFonts w:ascii="Calibri" w:hAnsi="Calibri"/>
          <w:color w:val="000000" w:themeColor="text1"/>
          <w:sz w:val="22"/>
          <w:szCs w:val="22"/>
        </w:rPr>
        <w:t>)</w:t>
      </w:r>
      <w:r w:rsidR="002A0A8D" w:rsidRPr="00F30DC3">
        <w:rPr>
          <w:rFonts w:ascii="Calibri" w:hAnsi="Calibri"/>
          <w:color w:val="000000" w:themeColor="text1"/>
          <w:sz w:val="22"/>
          <w:szCs w:val="22"/>
        </w:rPr>
        <w:t>.</w:t>
      </w:r>
    </w:p>
    <w:p w14:paraId="2B182420" w14:textId="77777777" w:rsidR="008425B2" w:rsidRPr="00F30DC3" w:rsidRDefault="002A0A8D" w:rsidP="008425B2">
      <w:pPr>
        <w:pStyle w:val="Odstavekseznama"/>
        <w:numPr>
          <w:ilvl w:val="0"/>
          <w:numId w:val="8"/>
        </w:numPr>
        <w:spacing w:before="0" w:beforeAutospacing="0" w:after="0" w:afterAutospacing="0"/>
        <w:ind w:left="1865"/>
        <w:rPr>
          <w:rFonts w:ascii="Calibri" w:hAnsi="Calibri"/>
          <w:color w:val="000000" w:themeColor="text1"/>
          <w:sz w:val="22"/>
          <w:szCs w:val="22"/>
        </w:rPr>
      </w:pPr>
      <w:r w:rsidRPr="00F30DC3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VR – </w:t>
      </w:r>
      <w:r w:rsidR="00EB4A57" w:rsidRPr="00F30DC3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 izbirnost </w:t>
      </w:r>
      <w:r w:rsidR="00831B43" w:rsidRPr="00F30DC3">
        <w:rPr>
          <w:rFonts w:ascii="Calibri" w:hAnsi="Calibri"/>
          <w:b/>
          <w:color w:val="000000" w:themeColor="text1"/>
          <w:sz w:val="22"/>
          <w:szCs w:val="22"/>
        </w:rPr>
        <w:t>pisnega sestavka na temo iz književnosti</w:t>
      </w:r>
      <w:r w:rsidR="00831B43" w:rsidRPr="00F30DC3">
        <w:rPr>
          <w:rFonts w:ascii="Calibri" w:hAnsi="Calibri"/>
          <w:color w:val="000000" w:themeColor="text1"/>
          <w:sz w:val="22"/>
          <w:szCs w:val="22"/>
        </w:rPr>
        <w:t xml:space="preserve">  </w:t>
      </w:r>
    </w:p>
    <w:p w14:paraId="582EAE60" w14:textId="3E3CD557" w:rsidR="002A0A8D" w:rsidRPr="008425B2" w:rsidRDefault="008D56CC" w:rsidP="008425B2">
      <w:pPr>
        <w:pStyle w:val="Odstavekseznama"/>
        <w:spacing w:before="0" w:beforeAutospacing="0" w:after="0" w:afterAutospacing="0"/>
        <w:ind w:left="1865"/>
        <w:rPr>
          <w:rFonts w:ascii="Calibri" w:hAnsi="Calibri"/>
          <w:color w:val="000000" w:themeColor="text1"/>
          <w:sz w:val="22"/>
          <w:szCs w:val="22"/>
        </w:rPr>
      </w:pPr>
      <w:r w:rsidRPr="00F30DC3">
        <w:rPr>
          <w:rFonts w:ascii="Calibri" w:hAnsi="Calibri"/>
          <w:color w:val="000000" w:themeColor="text1"/>
          <w:sz w:val="22"/>
          <w:szCs w:val="22"/>
        </w:rPr>
        <w:t>Omogočena bo izbirnost  naslova pisnega sestavka na temo iz književnosti</w:t>
      </w:r>
      <w:r w:rsidR="002A0A8D" w:rsidRPr="00F30DC3">
        <w:rPr>
          <w:rFonts w:ascii="Calibri" w:hAnsi="Calibri"/>
          <w:color w:val="000000" w:themeColor="text1"/>
          <w:sz w:val="22"/>
          <w:szCs w:val="22"/>
        </w:rPr>
        <w:t xml:space="preserve">  (</w:t>
      </w:r>
      <w:r w:rsidR="002502A9" w:rsidRPr="00F30DC3">
        <w:rPr>
          <w:rFonts w:ascii="Calibri" w:hAnsi="Calibri"/>
          <w:color w:val="000000" w:themeColor="text1"/>
          <w:sz w:val="22"/>
          <w:szCs w:val="22"/>
        </w:rPr>
        <w:t xml:space="preserve">pri TJ, kjer to še ni bilo vključeno, bo </w:t>
      </w:r>
      <w:r w:rsidR="002A0A8D" w:rsidRPr="00F30DC3">
        <w:rPr>
          <w:rFonts w:ascii="Calibri" w:hAnsi="Calibri"/>
          <w:color w:val="000000" w:themeColor="text1"/>
          <w:sz w:val="22"/>
          <w:szCs w:val="22"/>
        </w:rPr>
        <w:t>predložen</w:t>
      </w:r>
      <w:r w:rsidRPr="00F30DC3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2A0A8D" w:rsidRPr="00F30DC3">
        <w:rPr>
          <w:rFonts w:ascii="Calibri" w:hAnsi="Calibri"/>
          <w:color w:val="000000" w:themeColor="text1"/>
          <w:sz w:val="22"/>
          <w:szCs w:val="22"/>
        </w:rPr>
        <w:t xml:space="preserve">en dodatni esejski naslov, </w:t>
      </w:r>
      <w:r w:rsidRPr="00F30DC3">
        <w:rPr>
          <w:rFonts w:ascii="Calibri" w:hAnsi="Calibri"/>
          <w:color w:val="000000" w:themeColor="text1"/>
          <w:sz w:val="22"/>
          <w:szCs w:val="22"/>
        </w:rPr>
        <w:t>i</w:t>
      </w:r>
      <w:r w:rsidR="002502A9" w:rsidRPr="00F30DC3">
        <w:rPr>
          <w:rFonts w:ascii="Calibri" w:hAnsi="Calibri"/>
          <w:color w:val="000000" w:themeColor="text1"/>
          <w:sz w:val="22"/>
          <w:szCs w:val="22"/>
        </w:rPr>
        <w:t xml:space="preserve">z </w:t>
      </w:r>
      <w:r w:rsidRPr="00F30DC3">
        <w:rPr>
          <w:rFonts w:ascii="Calibri" w:hAnsi="Calibri"/>
          <w:color w:val="000000" w:themeColor="text1"/>
          <w:sz w:val="22"/>
          <w:szCs w:val="22"/>
        </w:rPr>
        <w:t>vsebine</w:t>
      </w:r>
      <w:r w:rsidR="00EB4A57" w:rsidRPr="00F30DC3">
        <w:rPr>
          <w:rFonts w:ascii="Calibri" w:hAnsi="Calibri"/>
          <w:color w:val="000000" w:themeColor="text1"/>
          <w:sz w:val="22"/>
          <w:szCs w:val="22"/>
        </w:rPr>
        <w:t xml:space="preserve"> razpisanega </w:t>
      </w:r>
      <w:r w:rsidR="00835821">
        <w:rPr>
          <w:rFonts w:ascii="Calibri" w:hAnsi="Calibri"/>
          <w:color w:val="000000" w:themeColor="text1"/>
          <w:sz w:val="22"/>
          <w:szCs w:val="22"/>
        </w:rPr>
        <w:t>tematskega</w:t>
      </w:r>
      <w:r w:rsidR="00835821" w:rsidRPr="00F30DC3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EB4A57" w:rsidRPr="00F30DC3">
        <w:rPr>
          <w:rFonts w:ascii="Calibri" w:hAnsi="Calibri"/>
          <w:color w:val="000000" w:themeColor="text1"/>
          <w:sz w:val="22"/>
          <w:szCs w:val="22"/>
        </w:rPr>
        <w:t>sklopa</w:t>
      </w:r>
      <w:r w:rsidR="00B92D6E" w:rsidRPr="00F30DC3">
        <w:rPr>
          <w:rFonts w:ascii="Calibri" w:hAnsi="Calibri"/>
          <w:color w:val="000000" w:themeColor="text1"/>
          <w:sz w:val="22"/>
          <w:szCs w:val="22"/>
        </w:rPr>
        <w:t>)</w:t>
      </w:r>
      <w:r w:rsidR="00EB4A57" w:rsidRPr="00F30DC3">
        <w:rPr>
          <w:rFonts w:ascii="Calibri" w:hAnsi="Calibri"/>
          <w:color w:val="000000" w:themeColor="text1"/>
          <w:sz w:val="22"/>
          <w:szCs w:val="22"/>
        </w:rPr>
        <w:t>.</w:t>
      </w:r>
    </w:p>
    <w:p w14:paraId="11E46F0C" w14:textId="77777777" w:rsidR="006270A7" w:rsidRDefault="006270A7" w:rsidP="006270A7">
      <w:pPr>
        <w:ind w:left="1134"/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</w:pPr>
    </w:p>
    <w:p w14:paraId="0384CE7E" w14:textId="77777777" w:rsidR="008425B2" w:rsidRDefault="008425B2" w:rsidP="00EB4A57">
      <w:pPr>
        <w:rPr>
          <w:rFonts w:ascii="Calibri" w:eastAsia="Times New Roman" w:hAnsi="Calibri" w:cs="Times New Roman"/>
          <w:color w:val="0070C0"/>
          <w:sz w:val="22"/>
          <w:szCs w:val="22"/>
          <w:lang w:eastAsia="en-GB"/>
        </w:rPr>
      </w:pPr>
    </w:p>
    <w:p w14:paraId="18F274EB" w14:textId="77777777" w:rsidR="00B92D6E" w:rsidRPr="00F30DC3" w:rsidRDefault="00A978DF" w:rsidP="00EB4A57">
      <w:pPr>
        <w:pStyle w:val="Odstavekseznama"/>
        <w:numPr>
          <w:ilvl w:val="0"/>
          <w:numId w:val="12"/>
        </w:numPr>
        <w:rPr>
          <w:rFonts w:ascii="Calibri" w:hAnsi="Calibri"/>
          <w:b/>
          <w:bCs/>
          <w:color w:val="0070C0"/>
          <w:sz w:val="22"/>
          <w:szCs w:val="22"/>
        </w:rPr>
      </w:pPr>
      <w:r w:rsidRPr="00F30DC3">
        <w:rPr>
          <w:rFonts w:ascii="Calibri" w:hAnsi="Calibri"/>
          <w:b/>
          <w:bCs/>
          <w:color w:val="0070C0"/>
          <w:sz w:val="22"/>
          <w:szCs w:val="22"/>
        </w:rPr>
        <w:t xml:space="preserve">IZPITNI NASTOPI IN PISNI IZPITI </w:t>
      </w:r>
      <w:r w:rsidR="00245F4E" w:rsidRPr="00F30DC3">
        <w:rPr>
          <w:rFonts w:ascii="Calibri" w:hAnsi="Calibri"/>
          <w:b/>
          <w:bCs/>
          <w:color w:val="0070C0"/>
          <w:sz w:val="22"/>
          <w:szCs w:val="22"/>
        </w:rPr>
        <w:t>– zunanji del</w:t>
      </w:r>
    </w:p>
    <w:p w14:paraId="287C173E" w14:textId="77777777" w:rsidR="0078614C" w:rsidRPr="00F30DC3" w:rsidRDefault="00A978DF" w:rsidP="00EB4A57">
      <w:pPr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  <w:lang w:eastAsia="en-GB"/>
        </w:rPr>
      </w:pPr>
      <w:r w:rsidRPr="00F30DC3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 xml:space="preserve">                        GLASBA </w:t>
      </w:r>
    </w:p>
    <w:p w14:paraId="3B945E05" w14:textId="77777777" w:rsidR="00B92D6E" w:rsidRPr="00F30DC3" w:rsidRDefault="00B92D6E" w:rsidP="00EB4A57">
      <w:pPr>
        <w:pStyle w:val="Odstavekseznama"/>
        <w:numPr>
          <w:ilvl w:val="0"/>
          <w:numId w:val="8"/>
        </w:numPr>
        <w:rPr>
          <w:rFonts w:ascii="Calibri" w:hAnsi="Calibri"/>
          <w:color w:val="000000" w:themeColor="text1"/>
          <w:sz w:val="22"/>
          <w:szCs w:val="22"/>
        </w:rPr>
      </w:pPr>
      <w:r w:rsidRPr="00F30DC3">
        <w:rPr>
          <w:rFonts w:ascii="Calibri" w:hAnsi="Calibri"/>
          <w:color w:val="000000" w:themeColor="text1"/>
          <w:sz w:val="22"/>
          <w:szCs w:val="22"/>
        </w:rPr>
        <w:t xml:space="preserve">Splošni bonus se uveljavi </w:t>
      </w:r>
      <w:r w:rsidR="006D2BDD" w:rsidRPr="00F30DC3">
        <w:rPr>
          <w:rFonts w:ascii="Calibri" w:hAnsi="Calibri"/>
          <w:color w:val="000000" w:themeColor="text1"/>
          <w:sz w:val="22"/>
          <w:szCs w:val="22"/>
        </w:rPr>
        <w:t xml:space="preserve">za pisni </w:t>
      </w:r>
      <w:r w:rsidR="006270A7" w:rsidRPr="00F30DC3">
        <w:rPr>
          <w:rFonts w:ascii="Calibri" w:hAnsi="Calibri"/>
          <w:color w:val="000000" w:themeColor="text1"/>
          <w:sz w:val="22"/>
          <w:szCs w:val="22"/>
        </w:rPr>
        <w:t xml:space="preserve">del </w:t>
      </w:r>
      <w:r w:rsidR="006D2BDD" w:rsidRPr="00F30DC3">
        <w:rPr>
          <w:rFonts w:ascii="Calibri" w:hAnsi="Calibri"/>
          <w:color w:val="000000" w:themeColor="text1"/>
          <w:sz w:val="22"/>
          <w:szCs w:val="22"/>
        </w:rPr>
        <w:t>izpit</w:t>
      </w:r>
      <w:r w:rsidR="006270A7" w:rsidRPr="00F30DC3">
        <w:rPr>
          <w:rFonts w:ascii="Calibri" w:hAnsi="Calibri"/>
          <w:color w:val="000000" w:themeColor="text1"/>
          <w:sz w:val="22"/>
          <w:szCs w:val="22"/>
        </w:rPr>
        <w:t>a</w:t>
      </w:r>
      <w:r w:rsidR="006D2BDD" w:rsidRPr="00F30DC3">
        <w:rPr>
          <w:rFonts w:ascii="Calibri" w:hAnsi="Calibri"/>
          <w:color w:val="000000" w:themeColor="text1"/>
          <w:sz w:val="22"/>
          <w:szCs w:val="22"/>
        </w:rPr>
        <w:t xml:space="preserve"> in </w:t>
      </w:r>
      <w:r w:rsidRPr="00F30DC3">
        <w:rPr>
          <w:rFonts w:ascii="Calibri" w:hAnsi="Calibri"/>
          <w:color w:val="000000" w:themeColor="text1"/>
          <w:sz w:val="22"/>
          <w:szCs w:val="22"/>
        </w:rPr>
        <w:t>izpitn</w:t>
      </w:r>
      <w:r w:rsidR="006D2BDD" w:rsidRPr="00F30DC3">
        <w:rPr>
          <w:rFonts w:ascii="Calibri" w:hAnsi="Calibri"/>
          <w:color w:val="000000" w:themeColor="text1"/>
          <w:sz w:val="22"/>
          <w:szCs w:val="22"/>
        </w:rPr>
        <w:t>i</w:t>
      </w:r>
      <w:r w:rsidRPr="00F30DC3">
        <w:rPr>
          <w:rFonts w:ascii="Calibri" w:hAnsi="Calibri"/>
          <w:color w:val="000000" w:themeColor="text1"/>
          <w:sz w:val="22"/>
          <w:szCs w:val="22"/>
        </w:rPr>
        <w:t xml:space="preserve"> nastop, ki je zunanje ocenjen (</w:t>
      </w:r>
      <w:r w:rsidR="008D56CC" w:rsidRPr="00F30DC3">
        <w:rPr>
          <w:rFonts w:ascii="Calibri" w:hAnsi="Calibri"/>
          <w:color w:val="000000" w:themeColor="text1"/>
          <w:sz w:val="22"/>
          <w:szCs w:val="22"/>
        </w:rPr>
        <w:t xml:space="preserve">glasbeni stavek, </w:t>
      </w:r>
      <w:r w:rsidRPr="00F30DC3">
        <w:rPr>
          <w:rFonts w:ascii="Calibri" w:hAnsi="Calibri"/>
          <w:color w:val="000000" w:themeColor="text1"/>
          <w:sz w:val="22"/>
          <w:szCs w:val="22"/>
        </w:rPr>
        <w:t>petje</w:t>
      </w:r>
      <w:r w:rsidR="008D56CC" w:rsidRPr="00F30DC3">
        <w:rPr>
          <w:rFonts w:ascii="Calibri" w:hAnsi="Calibri"/>
          <w:color w:val="000000" w:themeColor="text1"/>
          <w:sz w:val="22"/>
          <w:szCs w:val="22"/>
        </w:rPr>
        <w:t xml:space="preserve"> in</w:t>
      </w:r>
      <w:r w:rsidRPr="00F30DC3">
        <w:rPr>
          <w:rFonts w:ascii="Calibri" w:hAnsi="Calibri"/>
          <w:color w:val="000000" w:themeColor="text1"/>
          <w:sz w:val="22"/>
          <w:szCs w:val="22"/>
        </w:rPr>
        <w:t xml:space="preserve"> inštrument, jazz </w:t>
      </w:r>
      <w:r w:rsidR="008D56CC" w:rsidRPr="00F30DC3">
        <w:rPr>
          <w:rFonts w:ascii="Calibri" w:hAnsi="Calibri"/>
          <w:color w:val="000000" w:themeColor="text1"/>
          <w:sz w:val="22"/>
          <w:szCs w:val="22"/>
        </w:rPr>
        <w:t>in z</w:t>
      </w:r>
      <w:r w:rsidRPr="00F30DC3">
        <w:rPr>
          <w:rFonts w:ascii="Calibri" w:hAnsi="Calibri"/>
          <w:color w:val="000000" w:themeColor="text1"/>
          <w:sz w:val="22"/>
          <w:szCs w:val="22"/>
        </w:rPr>
        <w:t>abavna glasba</w:t>
      </w:r>
      <w:r w:rsidR="006D2BDD" w:rsidRPr="00F30DC3">
        <w:rPr>
          <w:rFonts w:ascii="Calibri" w:hAnsi="Calibri"/>
          <w:color w:val="000000" w:themeColor="text1"/>
          <w:sz w:val="22"/>
          <w:szCs w:val="22"/>
        </w:rPr>
        <w:t>, balet</w:t>
      </w:r>
      <w:r w:rsidR="00B85E03" w:rsidRPr="00F30DC3">
        <w:rPr>
          <w:rFonts w:ascii="Calibri" w:hAnsi="Calibri"/>
          <w:color w:val="000000" w:themeColor="text1"/>
          <w:sz w:val="22"/>
          <w:szCs w:val="22"/>
        </w:rPr>
        <w:t>)</w:t>
      </w:r>
      <w:r w:rsidR="006D2BDD" w:rsidRPr="00F30DC3">
        <w:rPr>
          <w:rFonts w:ascii="Calibri" w:hAnsi="Calibri"/>
          <w:color w:val="000000" w:themeColor="text1"/>
          <w:sz w:val="22"/>
          <w:szCs w:val="22"/>
        </w:rPr>
        <w:t>.</w:t>
      </w:r>
    </w:p>
    <w:p w14:paraId="45E7BE02" w14:textId="77777777" w:rsidR="0078614C" w:rsidRPr="00F30DC3" w:rsidRDefault="0078614C" w:rsidP="00EB4A57">
      <w:pPr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</w:pPr>
      <w:r w:rsidRPr="00F30DC3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  <w:lang w:eastAsia="en-GB"/>
        </w:rPr>
        <w:t xml:space="preserve">                        </w:t>
      </w:r>
      <w:r w:rsidR="00A978DF" w:rsidRPr="00F30DC3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>SODOBNI PLES</w:t>
      </w:r>
    </w:p>
    <w:p w14:paraId="79350C45" w14:textId="72CE14AA" w:rsidR="00F53482" w:rsidRDefault="00B92D6E" w:rsidP="00F30DC3">
      <w:pPr>
        <w:pStyle w:val="Odstavekseznama"/>
        <w:numPr>
          <w:ilvl w:val="0"/>
          <w:numId w:val="8"/>
        </w:numPr>
        <w:rPr>
          <w:rFonts w:ascii="Calibri" w:hAnsi="Calibri"/>
          <w:color w:val="000000" w:themeColor="text1"/>
          <w:sz w:val="22"/>
          <w:szCs w:val="22"/>
        </w:rPr>
      </w:pPr>
      <w:r w:rsidRPr="00F30DC3">
        <w:rPr>
          <w:rFonts w:ascii="Calibri" w:hAnsi="Calibri"/>
          <w:color w:val="000000" w:themeColor="text1"/>
          <w:sz w:val="22"/>
          <w:szCs w:val="22"/>
        </w:rPr>
        <w:t>Splošni bonus se uveljavi v pisnem delu izpita in izpitnem nastopu</w:t>
      </w:r>
      <w:r w:rsidR="006D2BDD" w:rsidRPr="00F30DC3">
        <w:rPr>
          <w:rFonts w:ascii="Calibri" w:hAnsi="Calibri"/>
          <w:color w:val="000000" w:themeColor="text1"/>
          <w:sz w:val="22"/>
          <w:szCs w:val="22"/>
        </w:rPr>
        <w:t>, ki je zunanje ocenjen</w:t>
      </w:r>
      <w:r w:rsidR="0073383E" w:rsidRPr="00F30DC3">
        <w:rPr>
          <w:rFonts w:ascii="Calibri" w:hAnsi="Calibri"/>
          <w:color w:val="000000" w:themeColor="text1"/>
          <w:sz w:val="22"/>
          <w:szCs w:val="22"/>
        </w:rPr>
        <w:t>.</w:t>
      </w:r>
      <w:r w:rsidRPr="00F30DC3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1D93F630" w14:textId="77777777" w:rsidR="00F30DC3" w:rsidRPr="00F53482" w:rsidRDefault="00F30DC3" w:rsidP="00F53482">
      <w:pPr>
        <w:ind w:left="1504"/>
        <w:rPr>
          <w:rFonts w:ascii="Calibri" w:hAnsi="Calibri"/>
          <w:color w:val="000000" w:themeColor="text1"/>
          <w:sz w:val="22"/>
          <w:szCs w:val="22"/>
        </w:rPr>
      </w:pPr>
    </w:p>
    <w:p w14:paraId="5058556B" w14:textId="77777777" w:rsidR="00F84DE2" w:rsidRPr="00A978DF" w:rsidRDefault="00A978DF" w:rsidP="00A978DF">
      <w:pPr>
        <w:pStyle w:val="Odstavekseznama"/>
        <w:numPr>
          <w:ilvl w:val="0"/>
          <w:numId w:val="12"/>
        </w:numPr>
        <w:rPr>
          <w:rFonts w:ascii="Calibri" w:hAnsi="Calibri"/>
          <w:b/>
          <w:bCs/>
          <w:color w:val="0070C0"/>
          <w:sz w:val="22"/>
          <w:szCs w:val="22"/>
        </w:rPr>
      </w:pPr>
      <w:r w:rsidRPr="00A978DF">
        <w:rPr>
          <w:rFonts w:ascii="Calibri" w:hAnsi="Calibri"/>
          <w:b/>
          <w:bCs/>
          <w:color w:val="0070C0"/>
          <w:sz w:val="22"/>
          <w:szCs w:val="22"/>
        </w:rPr>
        <w:t xml:space="preserve">USTNI DELI IZPITOV – NOTRANJI DEL </w:t>
      </w:r>
    </w:p>
    <w:p w14:paraId="67D1DCBC" w14:textId="67A6ED4B" w:rsidR="00F84DE2" w:rsidRPr="00EB4A57" w:rsidRDefault="00F84DE2" w:rsidP="00F84DE2">
      <w:pPr>
        <w:ind w:left="720"/>
        <w:rPr>
          <w:rFonts w:ascii="Calibri" w:eastAsia="Times New Roman" w:hAnsi="Calibri" w:cs="Times New Roman"/>
          <w:color w:val="0070C0"/>
          <w:sz w:val="22"/>
          <w:szCs w:val="22"/>
          <w:lang w:eastAsia="en-GB"/>
        </w:rPr>
      </w:pPr>
      <w:r w:rsidRPr="00F84DE2">
        <w:rPr>
          <w:rFonts w:ascii="Calibri" w:eastAsia="Times New Roman" w:hAnsi="Calibri" w:cs="Times New Roman"/>
          <w:b/>
          <w:bCs/>
          <w:color w:val="0070C0"/>
          <w:sz w:val="22"/>
          <w:szCs w:val="22"/>
          <w:u w:val="single"/>
          <w:lang w:eastAsia="en-GB"/>
        </w:rPr>
        <w:t>O</w:t>
      </w:r>
      <w:r w:rsidRPr="001A05F5">
        <w:rPr>
          <w:rFonts w:ascii="Calibri" w:eastAsia="Times New Roman" w:hAnsi="Calibri" w:cs="Times New Roman"/>
          <w:b/>
          <w:bCs/>
          <w:color w:val="0070C0"/>
          <w:sz w:val="22"/>
          <w:szCs w:val="22"/>
          <w:u w:val="single"/>
          <w:lang w:eastAsia="en-GB"/>
        </w:rPr>
        <w:t>bvezni predmeti</w:t>
      </w:r>
      <w:r w:rsidRPr="00F84DE2">
        <w:rPr>
          <w:rFonts w:ascii="Calibri" w:eastAsia="Times New Roman" w:hAnsi="Calibri" w:cs="Times New Roman"/>
          <w:b/>
          <w:bCs/>
          <w:color w:val="0070C0"/>
          <w:sz w:val="22"/>
          <w:szCs w:val="22"/>
          <w:u w:val="single"/>
          <w:lang w:eastAsia="en-GB"/>
        </w:rPr>
        <w:t xml:space="preserve"> </w:t>
      </w:r>
      <w:r w:rsidRPr="001A05F5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>in</w:t>
      </w:r>
      <w:r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 xml:space="preserve"> </w:t>
      </w:r>
      <w:r w:rsidR="00F30DC3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 xml:space="preserve">moderni </w:t>
      </w:r>
      <w:r w:rsidR="00A978DF">
        <w:rPr>
          <w:rFonts w:ascii="Calibri" w:eastAsia="Times New Roman" w:hAnsi="Calibri" w:cs="Times New Roman"/>
          <w:b/>
          <w:bCs/>
          <w:color w:val="0070C0"/>
          <w:sz w:val="22"/>
          <w:szCs w:val="22"/>
          <w:u w:val="single"/>
          <w:lang w:eastAsia="en-GB"/>
        </w:rPr>
        <w:t>tuji jeziki</w:t>
      </w:r>
      <w:r w:rsidRPr="001A05F5">
        <w:rPr>
          <w:rFonts w:ascii="Calibri" w:eastAsia="Times New Roman" w:hAnsi="Calibri" w:cs="Times New Roman"/>
          <w:b/>
          <w:bCs/>
          <w:color w:val="0070C0"/>
          <w:sz w:val="22"/>
          <w:szCs w:val="22"/>
          <w:u w:val="single"/>
          <w:lang w:eastAsia="en-GB"/>
        </w:rPr>
        <w:t xml:space="preserve"> kot izbirni predmeti</w:t>
      </w:r>
      <w:r w:rsidRPr="001A05F5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 xml:space="preserve">: </w:t>
      </w:r>
      <w:r w:rsidRPr="001A05F5">
        <w:rPr>
          <w:rFonts w:ascii="Calibri" w:eastAsia="Times New Roman" w:hAnsi="Calibri" w:cs="Times New Roman"/>
          <w:color w:val="0070C0"/>
          <w:sz w:val="22"/>
          <w:szCs w:val="22"/>
          <w:lang w:eastAsia="en-GB"/>
        </w:rPr>
        <w:t>za dijake povečati predvidljivost vsebin</w:t>
      </w:r>
      <w:r w:rsidR="00E70841">
        <w:rPr>
          <w:rFonts w:ascii="Calibri" w:eastAsia="Times New Roman" w:hAnsi="Calibri" w:cs="Times New Roman"/>
          <w:color w:val="0070C0"/>
          <w:sz w:val="22"/>
          <w:szCs w:val="22"/>
          <w:lang w:eastAsia="en-GB"/>
        </w:rPr>
        <w:t xml:space="preserve">, učiteljem na šolah </w:t>
      </w:r>
      <w:r w:rsidRPr="00EB4A57">
        <w:rPr>
          <w:rFonts w:ascii="Calibri" w:eastAsia="Times New Roman" w:hAnsi="Calibri" w:cs="Times New Roman"/>
          <w:color w:val="0070C0"/>
          <w:sz w:val="22"/>
          <w:szCs w:val="22"/>
          <w:lang w:eastAsia="en-GB"/>
        </w:rPr>
        <w:t xml:space="preserve">omogočiti </w:t>
      </w:r>
      <w:r w:rsidR="00E70841">
        <w:rPr>
          <w:rFonts w:ascii="Calibri" w:eastAsia="Times New Roman" w:hAnsi="Calibri" w:cs="Times New Roman"/>
          <w:color w:val="0070C0"/>
          <w:sz w:val="22"/>
          <w:szCs w:val="22"/>
          <w:lang w:eastAsia="en-GB"/>
        </w:rPr>
        <w:t xml:space="preserve">zmanjšanje obsega vsebin in </w:t>
      </w:r>
      <w:r w:rsidR="00712B8A">
        <w:rPr>
          <w:rFonts w:ascii="Calibri" w:eastAsia="Times New Roman" w:hAnsi="Calibri" w:cs="Times New Roman"/>
          <w:color w:val="0070C0"/>
          <w:sz w:val="22"/>
          <w:szCs w:val="22"/>
          <w:lang w:eastAsia="en-GB"/>
        </w:rPr>
        <w:t>do konca februarja</w:t>
      </w:r>
      <w:r w:rsidR="00E70841">
        <w:rPr>
          <w:rFonts w:ascii="Calibri" w:eastAsia="Times New Roman" w:hAnsi="Calibri" w:cs="Times New Roman"/>
          <w:color w:val="0070C0"/>
          <w:sz w:val="22"/>
          <w:szCs w:val="22"/>
          <w:lang w:eastAsia="en-GB"/>
        </w:rPr>
        <w:t xml:space="preserve"> o tem obvesti</w:t>
      </w:r>
      <w:r w:rsidR="00362413">
        <w:rPr>
          <w:rFonts w:ascii="Calibri" w:eastAsia="Times New Roman" w:hAnsi="Calibri" w:cs="Times New Roman"/>
          <w:color w:val="0070C0"/>
          <w:sz w:val="22"/>
          <w:szCs w:val="22"/>
          <w:lang w:eastAsia="en-GB"/>
        </w:rPr>
        <w:t>ti</w:t>
      </w:r>
      <w:r w:rsidR="00E70841">
        <w:rPr>
          <w:rFonts w:ascii="Calibri" w:eastAsia="Times New Roman" w:hAnsi="Calibri" w:cs="Times New Roman"/>
          <w:color w:val="0070C0"/>
          <w:sz w:val="22"/>
          <w:szCs w:val="22"/>
          <w:lang w:eastAsia="en-GB"/>
        </w:rPr>
        <w:t xml:space="preserve"> maturante</w:t>
      </w:r>
      <w:r w:rsidRPr="00EB4A57">
        <w:rPr>
          <w:rFonts w:ascii="Calibri" w:eastAsia="Times New Roman" w:hAnsi="Calibri" w:cs="Times New Roman"/>
          <w:color w:val="0070C0"/>
          <w:sz w:val="22"/>
          <w:szCs w:val="22"/>
          <w:lang w:eastAsia="en-GB"/>
        </w:rPr>
        <w:t>.</w:t>
      </w:r>
    </w:p>
    <w:p w14:paraId="790E0397" w14:textId="09EA3D20" w:rsidR="00F84DE2" w:rsidRDefault="00F84DE2" w:rsidP="00713917">
      <w:pPr>
        <w:pStyle w:val="Odstavekseznama"/>
        <w:numPr>
          <w:ilvl w:val="0"/>
          <w:numId w:val="8"/>
        </w:numPr>
        <w:rPr>
          <w:rFonts w:ascii="Calibri" w:hAnsi="Calibri"/>
          <w:color w:val="000000" w:themeColor="text1"/>
          <w:sz w:val="22"/>
          <w:szCs w:val="22"/>
        </w:rPr>
      </w:pPr>
      <w:r w:rsidRPr="004C312A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Za vse predmete z ustnimi izpiti MIZŠ, DK SM in Ric oblikujejo smernice/navodila srednjim šolam za objavo točnih datumov ustnih izpitov </w:t>
      </w:r>
      <w:r w:rsidRPr="004C312A">
        <w:rPr>
          <w:rFonts w:ascii="Calibri" w:hAnsi="Calibri"/>
          <w:color w:val="000000" w:themeColor="text1"/>
          <w:sz w:val="22"/>
          <w:szCs w:val="22"/>
        </w:rPr>
        <w:t>(razporede kandidatov pa ob zaključku</w:t>
      </w:r>
      <w:r w:rsidR="00762E3A">
        <w:rPr>
          <w:rFonts w:ascii="Calibri" w:hAnsi="Calibri"/>
          <w:color w:val="000000" w:themeColor="text1"/>
          <w:sz w:val="22"/>
          <w:szCs w:val="22"/>
        </w:rPr>
        <w:t xml:space="preserve"> pouka</w:t>
      </w:r>
      <w:r w:rsidR="003F02E5">
        <w:rPr>
          <w:rFonts w:ascii="Calibri" w:hAnsi="Calibri"/>
          <w:color w:val="000000" w:themeColor="text1"/>
          <w:sz w:val="22"/>
          <w:szCs w:val="22"/>
        </w:rPr>
        <w:t xml:space="preserve"> za zaključne letnike</w:t>
      </w:r>
      <w:r w:rsidRPr="004C312A">
        <w:rPr>
          <w:rFonts w:ascii="Calibri" w:hAnsi="Calibri"/>
          <w:color w:val="000000" w:themeColor="text1"/>
          <w:sz w:val="22"/>
          <w:szCs w:val="22"/>
        </w:rPr>
        <w:t>).</w:t>
      </w:r>
    </w:p>
    <w:p w14:paraId="29ACBC41" w14:textId="2FD91897" w:rsidR="00EC16DA" w:rsidRPr="004C312A" w:rsidRDefault="00EC16DA" w:rsidP="00713917">
      <w:pPr>
        <w:pStyle w:val="Odstavekseznama"/>
        <w:numPr>
          <w:ilvl w:val="0"/>
          <w:numId w:val="8"/>
        </w:num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Učitelj</w:t>
      </w:r>
      <w:r w:rsidR="00E70841">
        <w:rPr>
          <w:rFonts w:ascii="Calibri" w:hAnsi="Calibri"/>
          <w:color w:val="000000" w:themeColor="text1"/>
          <w:sz w:val="22"/>
          <w:szCs w:val="22"/>
        </w:rPr>
        <w:t>i na šolah</w:t>
      </w:r>
      <w:r>
        <w:rPr>
          <w:rFonts w:ascii="Calibri" w:hAnsi="Calibri"/>
          <w:color w:val="000000" w:themeColor="text1"/>
          <w:sz w:val="22"/>
          <w:szCs w:val="22"/>
        </w:rPr>
        <w:t xml:space="preserve"> seznani</w:t>
      </w:r>
      <w:r w:rsidR="00E70841">
        <w:rPr>
          <w:rFonts w:ascii="Calibri" w:hAnsi="Calibri"/>
          <w:color w:val="000000" w:themeColor="text1"/>
          <w:sz w:val="22"/>
          <w:szCs w:val="22"/>
        </w:rPr>
        <w:t>jo</w:t>
      </w:r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E70841">
        <w:rPr>
          <w:rFonts w:ascii="Calibri" w:hAnsi="Calibri"/>
          <w:color w:val="000000" w:themeColor="text1"/>
          <w:sz w:val="22"/>
          <w:szCs w:val="22"/>
        </w:rPr>
        <w:t xml:space="preserve"> maturante (tudi 21- letnike in maturante z dodatnim predmetom splošne mature ob poklicni maturi</w:t>
      </w:r>
      <w:r w:rsidR="00362413">
        <w:rPr>
          <w:rFonts w:ascii="Calibri" w:hAnsi="Calibri"/>
          <w:color w:val="000000" w:themeColor="text1"/>
          <w:sz w:val="22"/>
          <w:szCs w:val="22"/>
        </w:rPr>
        <w:t>)</w:t>
      </w:r>
      <w:r>
        <w:rPr>
          <w:rFonts w:ascii="Calibri" w:hAnsi="Calibri"/>
          <w:color w:val="000000" w:themeColor="text1"/>
          <w:sz w:val="22"/>
          <w:szCs w:val="22"/>
        </w:rPr>
        <w:t xml:space="preserve">, katere vsebine </w:t>
      </w:r>
      <w:r w:rsidR="00E70841">
        <w:rPr>
          <w:rFonts w:ascii="Calibri" w:hAnsi="Calibri"/>
          <w:color w:val="000000" w:themeColor="text1"/>
          <w:sz w:val="22"/>
          <w:szCs w:val="22"/>
        </w:rPr>
        <w:t>bodo</w:t>
      </w:r>
      <w:r>
        <w:rPr>
          <w:rFonts w:ascii="Calibri" w:hAnsi="Calibri"/>
          <w:color w:val="000000" w:themeColor="text1"/>
          <w:sz w:val="22"/>
          <w:szCs w:val="22"/>
        </w:rPr>
        <w:t xml:space="preserve"> izključ</w:t>
      </w:r>
      <w:r w:rsidR="00E70841">
        <w:rPr>
          <w:rFonts w:ascii="Calibri" w:hAnsi="Calibri"/>
          <w:color w:val="000000" w:themeColor="text1"/>
          <w:sz w:val="22"/>
          <w:szCs w:val="22"/>
        </w:rPr>
        <w:t>ene</w:t>
      </w:r>
      <w:r w:rsidR="00362413">
        <w:rPr>
          <w:rFonts w:ascii="Calibri" w:hAnsi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/>
          <w:color w:val="000000" w:themeColor="text1"/>
          <w:sz w:val="22"/>
          <w:szCs w:val="22"/>
        </w:rPr>
        <w:t>iz ustnega dela izpita.</w:t>
      </w:r>
    </w:p>
    <w:p w14:paraId="62BEE1F4" w14:textId="77777777" w:rsidR="004C312A" w:rsidRPr="002522E5" w:rsidRDefault="00A978DF" w:rsidP="009A1D42">
      <w:pPr>
        <w:ind w:left="720" w:firstLine="273"/>
        <w:rPr>
          <w:rFonts w:ascii="Calibri" w:hAnsi="Calibri"/>
          <w:color w:val="0070C0"/>
          <w:sz w:val="22"/>
          <w:szCs w:val="22"/>
        </w:rPr>
      </w:pPr>
      <w:r w:rsidRPr="002522E5">
        <w:rPr>
          <w:rFonts w:ascii="Calibri" w:hAnsi="Calibri"/>
          <w:b/>
          <w:bCs/>
          <w:color w:val="0070C0"/>
          <w:sz w:val="22"/>
          <w:szCs w:val="22"/>
        </w:rPr>
        <w:t>MATEMATIKA</w:t>
      </w:r>
      <w:r w:rsidRPr="002522E5">
        <w:rPr>
          <w:rFonts w:ascii="Calibri" w:hAnsi="Calibri"/>
          <w:sz w:val="22"/>
          <w:szCs w:val="22"/>
        </w:rPr>
        <w:t xml:space="preserve"> </w:t>
      </w:r>
    </w:p>
    <w:p w14:paraId="4FEF2D66" w14:textId="77777777" w:rsidR="002522E5" w:rsidRPr="002522E5" w:rsidRDefault="002522E5" w:rsidP="002522E5">
      <w:pPr>
        <w:pStyle w:val="Odstavekseznama"/>
        <w:numPr>
          <w:ilvl w:val="0"/>
          <w:numId w:val="8"/>
        </w:numPr>
        <w:rPr>
          <w:rFonts w:ascii="Calibri" w:hAnsi="Calibri"/>
          <w:b/>
          <w:bCs/>
          <w:sz w:val="22"/>
          <w:szCs w:val="22"/>
        </w:rPr>
      </w:pPr>
      <w:r w:rsidRPr="002522E5">
        <w:rPr>
          <w:rFonts w:ascii="Calibri" w:hAnsi="Calibri"/>
          <w:sz w:val="22"/>
          <w:szCs w:val="22"/>
        </w:rPr>
        <w:t>Vsa vprašanja so objavljena vnaprej (skladno s PIK 2021).</w:t>
      </w:r>
    </w:p>
    <w:p w14:paraId="25AD8124" w14:textId="2DCB7346" w:rsidR="002522E5" w:rsidRPr="002522E5" w:rsidRDefault="00E70841" w:rsidP="002522E5">
      <w:pPr>
        <w:pStyle w:val="Odstavekseznama"/>
        <w:numPr>
          <w:ilvl w:val="0"/>
          <w:numId w:val="8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DPK SM </w:t>
      </w:r>
      <w:r w:rsidR="00362413">
        <w:rPr>
          <w:rFonts w:ascii="Calibri" w:hAnsi="Calibri"/>
          <w:sz w:val="22"/>
          <w:szCs w:val="22"/>
        </w:rPr>
        <w:t xml:space="preserve">za </w:t>
      </w:r>
      <w:r>
        <w:rPr>
          <w:rFonts w:ascii="Calibri" w:hAnsi="Calibri"/>
          <w:sz w:val="22"/>
          <w:szCs w:val="22"/>
        </w:rPr>
        <w:t>MAT bo</w:t>
      </w:r>
      <w:r w:rsidR="002522E5" w:rsidRPr="002522E5">
        <w:rPr>
          <w:rFonts w:ascii="Calibri" w:hAnsi="Calibri"/>
          <w:sz w:val="22"/>
          <w:szCs w:val="22"/>
        </w:rPr>
        <w:t xml:space="preserve"> razdelil</w:t>
      </w:r>
      <w:r>
        <w:rPr>
          <w:rFonts w:ascii="Calibri" w:hAnsi="Calibri"/>
          <w:sz w:val="22"/>
          <w:szCs w:val="22"/>
        </w:rPr>
        <w:t>a</w:t>
      </w:r>
      <w:r w:rsidR="002522E5" w:rsidRPr="002522E5">
        <w:rPr>
          <w:rFonts w:ascii="Calibri" w:hAnsi="Calibri"/>
          <w:sz w:val="22"/>
          <w:szCs w:val="22"/>
        </w:rPr>
        <w:t xml:space="preserve"> vprašanja v 3 sklope po 35 vprašanj</w:t>
      </w:r>
      <w:r>
        <w:rPr>
          <w:rFonts w:ascii="Calibri" w:hAnsi="Calibri"/>
          <w:sz w:val="22"/>
          <w:szCs w:val="22"/>
        </w:rPr>
        <w:t xml:space="preserve">, na šoli pa bodo </w:t>
      </w:r>
      <w:r w:rsidR="002522E5" w:rsidRPr="002522E5">
        <w:rPr>
          <w:rFonts w:ascii="Calibri" w:hAnsi="Calibri"/>
          <w:sz w:val="22"/>
          <w:szCs w:val="22"/>
        </w:rPr>
        <w:t xml:space="preserve"> iz vsakega sklopa izločili 5 vprašanj</w:t>
      </w:r>
      <w:r w:rsidR="00BD3440">
        <w:rPr>
          <w:rFonts w:ascii="Calibri" w:hAnsi="Calibri"/>
          <w:sz w:val="22"/>
          <w:szCs w:val="22"/>
        </w:rPr>
        <w:t xml:space="preserve"> in med šolskim letom o tem obvestili maturante</w:t>
      </w:r>
      <w:r w:rsidR="002522E5" w:rsidRPr="002522E5">
        <w:rPr>
          <w:rFonts w:ascii="Calibri" w:hAnsi="Calibri"/>
          <w:sz w:val="22"/>
          <w:szCs w:val="22"/>
        </w:rPr>
        <w:t>. To predstavlja zoženje vsebin za približno 15 % in omogoča izločitev neobravnavanih vsebin.</w:t>
      </w:r>
    </w:p>
    <w:p w14:paraId="0C4008D0" w14:textId="77777777" w:rsidR="000F3869" w:rsidRDefault="002522E5" w:rsidP="002522E5">
      <w:pPr>
        <w:ind w:left="1440"/>
        <w:rPr>
          <w:rFonts w:ascii="Calibri" w:hAnsi="Calibri"/>
          <w:b/>
          <w:bCs/>
          <w:color w:val="0070C0"/>
          <w:sz w:val="22"/>
          <w:szCs w:val="22"/>
        </w:rPr>
      </w:pPr>
      <w:r w:rsidRPr="002522E5">
        <w:rPr>
          <w:rFonts w:ascii="Calibri" w:hAnsi="Calibri"/>
          <w:sz w:val="22"/>
          <w:szCs w:val="22"/>
        </w:rPr>
        <w:t>Šole bodo avtonomno v komplet pripravile po 30 listkov, na vsakem bodo 3 vprašanja, po 1 vprašanje iz vsakega sklopa.</w:t>
      </w:r>
      <w:r w:rsidRPr="002522E5">
        <w:rPr>
          <w:rFonts w:ascii="Calibri" w:hAnsi="Calibri"/>
          <w:b/>
          <w:bCs/>
          <w:sz w:val="22"/>
          <w:szCs w:val="22"/>
        </w:rPr>
        <w:t xml:space="preserve">                  </w:t>
      </w:r>
      <w:r w:rsidR="00A978DF" w:rsidRPr="0041170A">
        <w:rPr>
          <w:rFonts w:ascii="Calibri" w:hAnsi="Calibri"/>
          <w:b/>
          <w:bCs/>
          <w:color w:val="0070C0"/>
          <w:sz w:val="22"/>
          <w:szCs w:val="22"/>
        </w:rPr>
        <w:t xml:space="preserve">                     </w:t>
      </w:r>
    </w:p>
    <w:p w14:paraId="0F9ED906" w14:textId="75636BB2" w:rsidR="002522E5" w:rsidRDefault="000F3869" w:rsidP="004C312A">
      <w:pPr>
        <w:rPr>
          <w:rFonts w:ascii="Calibri" w:hAnsi="Calibri"/>
          <w:b/>
          <w:bCs/>
          <w:color w:val="0070C0"/>
          <w:sz w:val="22"/>
          <w:szCs w:val="22"/>
        </w:rPr>
      </w:pPr>
      <w:r>
        <w:rPr>
          <w:rFonts w:ascii="Calibri" w:hAnsi="Calibri"/>
          <w:b/>
          <w:bCs/>
          <w:color w:val="0070C0"/>
          <w:sz w:val="22"/>
          <w:szCs w:val="22"/>
        </w:rPr>
        <w:t xml:space="preserve">                   </w:t>
      </w:r>
    </w:p>
    <w:p w14:paraId="022791B7" w14:textId="77777777" w:rsidR="000352FC" w:rsidRDefault="000352FC" w:rsidP="004C312A">
      <w:pPr>
        <w:rPr>
          <w:rFonts w:ascii="Calibri" w:hAnsi="Calibri"/>
          <w:b/>
          <w:bCs/>
          <w:color w:val="0070C0"/>
          <w:sz w:val="22"/>
          <w:szCs w:val="22"/>
        </w:rPr>
      </w:pPr>
    </w:p>
    <w:p w14:paraId="5BF87D44" w14:textId="3EF59051" w:rsidR="00F84DE2" w:rsidRDefault="00EC16DA" w:rsidP="00EC16DA">
      <w:pPr>
        <w:ind w:left="993"/>
        <w:rPr>
          <w:rFonts w:ascii="Calibri" w:hAnsi="Calibri"/>
          <w:b/>
          <w:bCs/>
          <w:color w:val="0070C0"/>
          <w:sz w:val="22"/>
          <w:szCs w:val="22"/>
        </w:rPr>
      </w:pPr>
      <w:r>
        <w:rPr>
          <w:rFonts w:ascii="Calibri" w:hAnsi="Calibri"/>
          <w:b/>
          <w:bCs/>
          <w:color w:val="0070C0"/>
          <w:sz w:val="22"/>
          <w:szCs w:val="22"/>
        </w:rPr>
        <w:t>UČNI JEZIKI (SLOVENŠČINA, MADŽARŠČINA KOT MATERNI JEZIK, ITALIJANŠČINA KOT MATERNI JEZIK)</w:t>
      </w:r>
    </w:p>
    <w:p w14:paraId="6DAE5042" w14:textId="77777777" w:rsidR="00AB0DB4" w:rsidRPr="0041170A" w:rsidRDefault="00AB0DB4" w:rsidP="00EC16DA">
      <w:pPr>
        <w:ind w:left="993"/>
        <w:rPr>
          <w:rFonts w:ascii="Calibri" w:hAnsi="Calibri"/>
          <w:b/>
          <w:bCs/>
          <w:color w:val="0070C0"/>
          <w:sz w:val="22"/>
          <w:szCs w:val="22"/>
        </w:rPr>
      </w:pPr>
    </w:p>
    <w:p w14:paraId="66EA7B7C" w14:textId="77777777" w:rsidR="00EC16DA" w:rsidRDefault="00EC16DA" w:rsidP="00EC16DA">
      <w:pPr>
        <w:ind w:left="993"/>
        <w:rPr>
          <w:rFonts w:ascii="Calibri" w:hAnsi="Calibri"/>
          <w:sz w:val="22"/>
          <w:szCs w:val="22"/>
        </w:rPr>
      </w:pPr>
      <w:r w:rsidRPr="00EC16DA">
        <w:rPr>
          <w:rFonts w:ascii="Calibri" w:hAnsi="Calibri"/>
          <w:sz w:val="22"/>
          <w:szCs w:val="22"/>
          <w:u w:val="single"/>
        </w:rPr>
        <w:t xml:space="preserve">Pri vseh </w:t>
      </w:r>
      <w:r>
        <w:rPr>
          <w:rFonts w:ascii="Calibri" w:hAnsi="Calibri"/>
          <w:sz w:val="22"/>
          <w:szCs w:val="22"/>
          <w:u w:val="single"/>
        </w:rPr>
        <w:t>učnih</w:t>
      </w:r>
      <w:r w:rsidRPr="00EC16DA">
        <w:rPr>
          <w:rFonts w:ascii="Calibri" w:hAnsi="Calibri"/>
          <w:sz w:val="22"/>
          <w:szCs w:val="22"/>
          <w:u w:val="single"/>
        </w:rPr>
        <w:t xml:space="preserve"> jezikih</w:t>
      </w:r>
      <w:r w:rsidRPr="00EC16DA">
        <w:rPr>
          <w:rFonts w:ascii="Calibri" w:hAnsi="Calibri"/>
          <w:sz w:val="22"/>
          <w:szCs w:val="22"/>
        </w:rPr>
        <w:t xml:space="preserve"> učitelj iz izpitnega kompleta (35 listkov) izloči 5 listkov z ustnimi vprašanji – s tem se omogoči, da število izpitnih vprašanj za ustni izpit skrčijo za 15 % in izločijo vsebine, ki ne bodo v celoti obdelane oz. utrjene.</w:t>
      </w:r>
      <w:r>
        <w:rPr>
          <w:rFonts w:ascii="Calibri" w:hAnsi="Calibri"/>
          <w:sz w:val="22"/>
          <w:szCs w:val="22"/>
        </w:rPr>
        <w:t xml:space="preserve"> </w:t>
      </w:r>
    </w:p>
    <w:p w14:paraId="4C901F75" w14:textId="5349F633" w:rsidR="00EC16DA" w:rsidRDefault="00EC16DA" w:rsidP="00EC16DA">
      <w:pPr>
        <w:ind w:left="993"/>
        <w:rPr>
          <w:rFonts w:ascii="Calibri" w:hAnsi="Calibri"/>
          <w:sz w:val="22"/>
          <w:szCs w:val="22"/>
        </w:rPr>
      </w:pPr>
    </w:p>
    <w:p w14:paraId="5776F70A" w14:textId="77777777" w:rsidR="00AB0DB4" w:rsidRPr="00EC16DA" w:rsidRDefault="00AB0DB4" w:rsidP="00EC16DA">
      <w:pPr>
        <w:ind w:left="993"/>
        <w:rPr>
          <w:rFonts w:ascii="Calibri" w:hAnsi="Calibri"/>
          <w:sz w:val="22"/>
          <w:szCs w:val="22"/>
        </w:rPr>
      </w:pPr>
    </w:p>
    <w:p w14:paraId="5013BC6C" w14:textId="45D7CD1D" w:rsidR="00F30DC3" w:rsidRPr="00F63F40" w:rsidRDefault="00AB0DB4" w:rsidP="00AB0DB4">
      <w:pPr>
        <w:rPr>
          <w:rFonts w:ascii="Calibri" w:hAnsi="Calibri"/>
          <w:b/>
          <w:bCs/>
          <w:color w:val="0070C0"/>
          <w:sz w:val="22"/>
          <w:szCs w:val="22"/>
        </w:rPr>
      </w:pPr>
      <w:r>
        <w:rPr>
          <w:rFonts w:ascii="Calibri" w:hAnsi="Calibri"/>
          <w:b/>
          <w:bCs/>
          <w:color w:val="0070C0"/>
          <w:sz w:val="22"/>
          <w:szCs w:val="22"/>
        </w:rPr>
        <w:t xml:space="preserve">                    </w:t>
      </w:r>
      <w:r w:rsidR="00A978DF" w:rsidRPr="00AB0DB4">
        <w:rPr>
          <w:rFonts w:ascii="Calibri" w:hAnsi="Calibri"/>
          <w:b/>
          <w:bCs/>
          <w:color w:val="0070C0"/>
          <w:sz w:val="22"/>
          <w:szCs w:val="22"/>
        </w:rPr>
        <w:t>MODERNI TUJI JEZIKI</w:t>
      </w:r>
      <w:r w:rsidR="00F63F40" w:rsidRPr="00F63F40">
        <w:rPr>
          <w:rFonts w:ascii="Calibri" w:hAnsi="Calibri"/>
          <w:b/>
          <w:bCs/>
          <w:color w:val="0070C0"/>
          <w:sz w:val="22"/>
          <w:szCs w:val="22"/>
        </w:rPr>
        <w:t>, LATINŠČINA</w:t>
      </w:r>
    </w:p>
    <w:p w14:paraId="5CE639C1" w14:textId="77777777" w:rsidR="00AB0DB4" w:rsidRPr="00AB0DB4" w:rsidRDefault="00AB0DB4" w:rsidP="00AB0DB4">
      <w:pPr>
        <w:rPr>
          <w:rFonts w:ascii="Calibri" w:hAnsi="Calibri"/>
          <w:b/>
          <w:bCs/>
          <w:color w:val="0070C0"/>
          <w:sz w:val="22"/>
          <w:szCs w:val="22"/>
        </w:rPr>
      </w:pPr>
    </w:p>
    <w:p w14:paraId="20304ACF" w14:textId="6185B58E" w:rsidR="00F30DC3" w:rsidRPr="00EC16DA" w:rsidRDefault="00F30DC3" w:rsidP="00F30DC3">
      <w:pPr>
        <w:ind w:left="1067"/>
        <w:rPr>
          <w:rFonts w:ascii="Calibri" w:hAnsi="Calibri"/>
          <w:sz w:val="22"/>
          <w:szCs w:val="22"/>
        </w:rPr>
      </w:pPr>
      <w:r w:rsidRPr="00EC16DA">
        <w:rPr>
          <w:rFonts w:ascii="Calibri" w:hAnsi="Calibri"/>
          <w:sz w:val="22"/>
          <w:szCs w:val="22"/>
          <w:u w:val="single"/>
        </w:rPr>
        <w:t>Pri vseh modernih tujih jezikih</w:t>
      </w:r>
      <w:r w:rsidR="00F63F40">
        <w:rPr>
          <w:rFonts w:ascii="Calibri" w:hAnsi="Calibri"/>
          <w:sz w:val="22"/>
          <w:szCs w:val="22"/>
          <w:u w:val="single"/>
        </w:rPr>
        <w:t xml:space="preserve"> </w:t>
      </w:r>
      <w:r w:rsidR="00F63F40" w:rsidRPr="00F63F40">
        <w:rPr>
          <w:rFonts w:ascii="Calibri" w:hAnsi="Calibri"/>
          <w:color w:val="000000" w:themeColor="text1"/>
          <w:sz w:val="22"/>
          <w:szCs w:val="22"/>
          <w:u w:val="single"/>
        </w:rPr>
        <w:t>in latinščini</w:t>
      </w:r>
      <w:r w:rsidR="00F63F40" w:rsidRPr="00F63F40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EC16DA">
        <w:rPr>
          <w:rFonts w:ascii="Calibri" w:hAnsi="Calibri"/>
          <w:sz w:val="22"/>
          <w:szCs w:val="22"/>
        </w:rPr>
        <w:t>učitelj iz izpitnega kompleta (35 listkov) izloči 5 listkov z ustnimi vprašanji na OR in VR –</w:t>
      </w:r>
      <w:r w:rsidR="000F3869" w:rsidRPr="00EC16DA">
        <w:rPr>
          <w:rFonts w:ascii="Calibri" w:hAnsi="Calibri"/>
          <w:sz w:val="22"/>
          <w:szCs w:val="22"/>
        </w:rPr>
        <w:t xml:space="preserve"> s tem se </w:t>
      </w:r>
      <w:r w:rsidRPr="00EC16DA">
        <w:rPr>
          <w:rFonts w:ascii="Calibri" w:hAnsi="Calibri"/>
          <w:sz w:val="22"/>
          <w:szCs w:val="22"/>
        </w:rPr>
        <w:t xml:space="preserve">omogoči, da število izpitnih vprašanj </w:t>
      </w:r>
      <w:r w:rsidR="000F3869" w:rsidRPr="00EC16DA">
        <w:rPr>
          <w:rFonts w:ascii="Calibri" w:hAnsi="Calibri"/>
          <w:sz w:val="22"/>
          <w:szCs w:val="22"/>
        </w:rPr>
        <w:t>za</w:t>
      </w:r>
      <w:r w:rsidRPr="00EC16DA">
        <w:rPr>
          <w:rFonts w:ascii="Calibri" w:hAnsi="Calibri"/>
          <w:sz w:val="22"/>
          <w:szCs w:val="22"/>
        </w:rPr>
        <w:t xml:space="preserve"> ustn</w:t>
      </w:r>
      <w:r w:rsidR="000F3869" w:rsidRPr="00EC16DA">
        <w:rPr>
          <w:rFonts w:ascii="Calibri" w:hAnsi="Calibri"/>
          <w:sz w:val="22"/>
          <w:szCs w:val="22"/>
        </w:rPr>
        <w:t>i</w:t>
      </w:r>
      <w:r w:rsidRPr="00EC16DA">
        <w:rPr>
          <w:rFonts w:ascii="Calibri" w:hAnsi="Calibri"/>
          <w:sz w:val="22"/>
          <w:szCs w:val="22"/>
        </w:rPr>
        <w:t xml:space="preserve"> izpit skrčijo za 15 %</w:t>
      </w:r>
      <w:r w:rsidR="000F3869" w:rsidRPr="00EC16DA">
        <w:rPr>
          <w:rFonts w:ascii="Calibri" w:hAnsi="Calibri"/>
          <w:sz w:val="22"/>
          <w:szCs w:val="22"/>
        </w:rPr>
        <w:t xml:space="preserve"> in izločijo vsebine, ki ne bodo v celoti obdelane oz. utrjene</w:t>
      </w:r>
      <w:r w:rsidRPr="00EC16DA">
        <w:rPr>
          <w:rFonts w:ascii="Calibri" w:hAnsi="Calibri"/>
          <w:sz w:val="22"/>
          <w:szCs w:val="22"/>
        </w:rPr>
        <w:t>.</w:t>
      </w:r>
    </w:p>
    <w:p w14:paraId="77B2BD4A" w14:textId="77777777" w:rsidR="000F3869" w:rsidRPr="00EC16DA" w:rsidRDefault="000F3869" w:rsidP="00F30DC3">
      <w:pPr>
        <w:ind w:left="1067"/>
        <w:rPr>
          <w:rFonts w:ascii="Calibri" w:hAnsi="Calibri"/>
          <w:sz w:val="22"/>
          <w:szCs w:val="22"/>
        </w:rPr>
      </w:pPr>
    </w:p>
    <w:p w14:paraId="1F14B4C6" w14:textId="77777777" w:rsidR="000F3869" w:rsidRPr="00EC16DA" w:rsidRDefault="000F3869" w:rsidP="000F3869">
      <w:pPr>
        <w:rPr>
          <w:rFonts w:ascii="Calibri" w:eastAsia="Times New Roman" w:hAnsi="Calibri" w:cs="Times New Roman"/>
          <w:sz w:val="22"/>
          <w:szCs w:val="22"/>
          <w:lang w:eastAsia="en-GB"/>
        </w:rPr>
      </w:pPr>
      <w:r w:rsidRPr="00EC16DA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                     </w:t>
      </w:r>
      <w:r w:rsidRPr="00F63F40">
        <w:rPr>
          <w:rFonts w:ascii="Calibri" w:eastAsia="Times New Roman" w:hAnsi="Calibri" w:cs="Times New Roman"/>
          <w:sz w:val="22"/>
          <w:szCs w:val="22"/>
          <w:u w:val="single"/>
          <w:lang w:eastAsia="en-GB"/>
        </w:rPr>
        <w:t>Pri modernih tujih jezikih</w:t>
      </w:r>
      <w:r w:rsidRPr="00EC16DA">
        <w:rPr>
          <w:rFonts w:ascii="Calibri" w:eastAsia="Times New Roman" w:hAnsi="Calibri" w:cs="Times New Roman"/>
          <w:sz w:val="22"/>
          <w:szCs w:val="22"/>
          <w:lang w:eastAsia="en-GB"/>
        </w:rPr>
        <w:t xml:space="preserve">, ki imajo v tematskem sklopu za SM 2021 za pisni del določena </w:t>
      </w:r>
    </w:p>
    <w:p w14:paraId="7867D130" w14:textId="77777777" w:rsidR="000F3869" w:rsidRPr="00EC16DA" w:rsidRDefault="000F3869" w:rsidP="000F3869">
      <w:pPr>
        <w:rPr>
          <w:rFonts w:ascii="Calibri" w:eastAsia="Times New Roman" w:hAnsi="Calibri" w:cs="Times New Roman"/>
          <w:sz w:val="22"/>
          <w:szCs w:val="22"/>
          <w:lang w:eastAsia="en-GB"/>
        </w:rPr>
      </w:pPr>
      <w:r w:rsidRPr="00EC16DA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                     dela dveh avtorjev, bodo kandidati imeli dodatno možnost izbirnosti pri ustnih izpitih: </w:t>
      </w:r>
    </w:p>
    <w:p w14:paraId="41D126A8" w14:textId="77777777" w:rsidR="000F3869" w:rsidRPr="00EC16DA" w:rsidRDefault="000F3869" w:rsidP="000F3869">
      <w:pPr>
        <w:rPr>
          <w:rFonts w:ascii="Calibri" w:eastAsia="Times New Roman" w:hAnsi="Calibri" w:cs="Times New Roman"/>
          <w:sz w:val="22"/>
          <w:szCs w:val="22"/>
          <w:lang w:eastAsia="en-GB"/>
        </w:rPr>
      </w:pPr>
      <w:r w:rsidRPr="00EC16DA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                     na vseh listkih, kjer se tretje (»literarno«) vprašanje navezuje na besedilo enega od </w:t>
      </w:r>
    </w:p>
    <w:p w14:paraId="0FC4DD91" w14:textId="77777777" w:rsidR="000F3869" w:rsidRPr="00EC16DA" w:rsidRDefault="000F3869" w:rsidP="000F3869">
      <w:pPr>
        <w:rPr>
          <w:rFonts w:ascii="Calibri" w:eastAsia="Times New Roman" w:hAnsi="Calibri" w:cs="Times New Roman"/>
          <w:sz w:val="22"/>
          <w:szCs w:val="22"/>
          <w:lang w:eastAsia="en-GB"/>
        </w:rPr>
      </w:pPr>
      <w:r w:rsidRPr="00EC16DA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                     obeh avtorjev iz IP3 na VR, bosta na voljo dve vprašanji, eno iz besedila prvega in eno iz </w:t>
      </w:r>
    </w:p>
    <w:p w14:paraId="0E74B1AF" w14:textId="77777777" w:rsidR="000F3869" w:rsidRPr="00EC16DA" w:rsidRDefault="000F3869" w:rsidP="000F3869">
      <w:pPr>
        <w:rPr>
          <w:rFonts w:ascii="Calibri" w:eastAsia="Times New Roman" w:hAnsi="Calibri" w:cs="Times New Roman"/>
          <w:sz w:val="22"/>
          <w:szCs w:val="22"/>
          <w:u w:val="single"/>
          <w:lang w:eastAsia="en-GB"/>
        </w:rPr>
      </w:pPr>
      <w:r w:rsidRPr="00EC16DA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                     besedila drugega avtorja. Kandidat se bo odločil, na katero vprašanje bo odgovarjal; </w:t>
      </w:r>
      <w:r w:rsidRPr="00EC16DA">
        <w:rPr>
          <w:rFonts w:ascii="Calibri" w:eastAsia="Times New Roman" w:hAnsi="Calibri" w:cs="Times New Roman"/>
          <w:sz w:val="22"/>
          <w:szCs w:val="22"/>
          <w:u w:val="single"/>
          <w:lang w:eastAsia="en-GB"/>
        </w:rPr>
        <w:t xml:space="preserve">to </w:t>
      </w:r>
    </w:p>
    <w:p w14:paraId="2DD14E48" w14:textId="619300C5" w:rsidR="000F3869" w:rsidRDefault="000F3869" w:rsidP="000F3869">
      <w:pPr>
        <w:rPr>
          <w:rFonts w:ascii="Calibri" w:eastAsia="Times New Roman" w:hAnsi="Calibri" w:cs="Times New Roman"/>
          <w:sz w:val="22"/>
          <w:szCs w:val="22"/>
          <w:u w:val="single"/>
          <w:lang w:eastAsia="en-GB"/>
        </w:rPr>
      </w:pPr>
      <w:r w:rsidRPr="00EC16DA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                     </w:t>
      </w:r>
      <w:r w:rsidRPr="00EC16DA">
        <w:rPr>
          <w:rFonts w:ascii="Calibri" w:eastAsia="Times New Roman" w:hAnsi="Calibri" w:cs="Times New Roman"/>
          <w:sz w:val="22"/>
          <w:szCs w:val="22"/>
          <w:u w:val="single"/>
          <w:lang w:eastAsia="en-GB"/>
        </w:rPr>
        <w:t>velja za ustne izpite na OR (ANG) in VR (ANG, RUŠ, ŠPA).</w:t>
      </w:r>
    </w:p>
    <w:p w14:paraId="5F916CE4" w14:textId="690B532C" w:rsidR="00F63F40" w:rsidRDefault="00F63F40" w:rsidP="000F3869">
      <w:pPr>
        <w:rPr>
          <w:rFonts w:ascii="Calibri" w:eastAsia="Times New Roman" w:hAnsi="Calibri" w:cs="Times New Roman"/>
          <w:sz w:val="22"/>
          <w:szCs w:val="22"/>
          <w:u w:val="single"/>
          <w:lang w:eastAsia="en-GB"/>
        </w:rPr>
      </w:pPr>
    </w:p>
    <w:p w14:paraId="5201A893" w14:textId="77777777" w:rsidR="00747909" w:rsidRDefault="00F63F40" w:rsidP="000F3869">
      <w:pPr>
        <w:rPr>
          <w:rFonts w:ascii="Calibri" w:eastAsia="Times New Roman" w:hAnsi="Calibri" w:cs="Times New Roman"/>
          <w:sz w:val="22"/>
          <w:szCs w:val="22"/>
          <w:lang w:eastAsia="en-GB"/>
        </w:rPr>
      </w:pPr>
      <w:r w:rsidRPr="0085040F">
        <w:rPr>
          <w:rFonts w:ascii="Calibri" w:eastAsia="Times New Roman" w:hAnsi="Calibri" w:cs="Times New Roman"/>
          <w:sz w:val="22"/>
          <w:szCs w:val="22"/>
          <w:lang w:eastAsia="en-GB"/>
        </w:rPr>
        <w:t xml:space="preserve">                     </w:t>
      </w:r>
    </w:p>
    <w:p w14:paraId="7282B1D9" w14:textId="263851B9" w:rsidR="00F63F40" w:rsidRPr="0085040F" w:rsidRDefault="00747909" w:rsidP="000F3869">
      <w:pPr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sz w:val="22"/>
          <w:szCs w:val="22"/>
          <w:lang w:eastAsia="en-GB"/>
        </w:rPr>
        <w:t xml:space="preserve">                      </w:t>
      </w:r>
      <w:r w:rsidR="00F63F40" w:rsidRPr="0085040F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>LIKOVNA TEORIJA</w:t>
      </w:r>
    </w:p>
    <w:p w14:paraId="1D300E7E" w14:textId="57A8B0F1" w:rsidR="00ED4C83" w:rsidRDefault="00ED4C83" w:rsidP="000F3869">
      <w:pPr>
        <w:rPr>
          <w:rFonts w:ascii="Calibri" w:eastAsia="Times New Roman" w:hAnsi="Calibri" w:cs="Times New Roman"/>
          <w:sz w:val="22"/>
          <w:szCs w:val="22"/>
          <w:u w:val="single"/>
          <w:lang w:eastAsia="en-GB"/>
        </w:rPr>
      </w:pPr>
    </w:p>
    <w:p w14:paraId="2434CF01" w14:textId="7B17CB50" w:rsidR="00747909" w:rsidRDefault="00747909" w:rsidP="00747909">
      <w:pPr>
        <w:ind w:left="360"/>
        <w:rPr>
          <w:rFonts w:ascii="Calibri" w:eastAsia="Times New Roman" w:hAnsi="Calibri"/>
          <w:color w:val="000000" w:themeColor="text1"/>
          <w:sz w:val="22"/>
          <w:szCs w:val="22"/>
        </w:rPr>
      </w:pPr>
      <w:r>
        <w:rPr>
          <w:rFonts w:ascii="Calibri" w:eastAsia="Times New Roman" w:hAnsi="Calibri"/>
          <w:color w:val="000000" w:themeColor="text1"/>
          <w:sz w:val="22"/>
          <w:szCs w:val="22"/>
        </w:rPr>
        <w:t xml:space="preserve">              </w:t>
      </w:r>
      <w:r w:rsidR="00ED4C83" w:rsidRPr="0085040F">
        <w:rPr>
          <w:rFonts w:ascii="Calibri" w:eastAsia="Times New Roman" w:hAnsi="Calibri"/>
          <w:color w:val="000000" w:themeColor="text1"/>
          <w:sz w:val="22"/>
          <w:szCs w:val="22"/>
        </w:rPr>
        <w:t xml:space="preserve">Kandidati za ustni del izpita predložijo prilagojeno/manjše število risb v formatu A3-B2 </w:t>
      </w:r>
    </w:p>
    <w:p w14:paraId="3611994C" w14:textId="2479DB29" w:rsidR="00ED4C83" w:rsidRPr="0085040F" w:rsidRDefault="00747909" w:rsidP="00747909">
      <w:pPr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eastAsia="Times New Roman" w:hAnsi="Calibri"/>
          <w:color w:val="000000" w:themeColor="text1"/>
          <w:sz w:val="22"/>
          <w:szCs w:val="22"/>
        </w:rPr>
        <w:t xml:space="preserve">              </w:t>
      </w:r>
      <w:r w:rsidR="00ED4C83" w:rsidRPr="0085040F">
        <w:rPr>
          <w:rFonts w:ascii="Calibri" w:eastAsia="Times New Roman" w:hAnsi="Calibri"/>
          <w:color w:val="000000" w:themeColor="text1"/>
          <w:sz w:val="22"/>
          <w:szCs w:val="22"/>
        </w:rPr>
        <w:t>(8 od zahtevanih 10).</w:t>
      </w:r>
    </w:p>
    <w:p w14:paraId="7D98FE17" w14:textId="5C32CDCD" w:rsidR="00ED4C83" w:rsidRPr="0085040F" w:rsidRDefault="00ED4C83" w:rsidP="000F3869">
      <w:pPr>
        <w:rPr>
          <w:rFonts w:ascii="Calibri" w:eastAsia="Times New Roman" w:hAnsi="Calibri" w:cs="Times New Roman"/>
          <w:color w:val="000000" w:themeColor="text1"/>
          <w:sz w:val="22"/>
          <w:szCs w:val="22"/>
          <w:u w:val="single"/>
          <w:lang w:eastAsia="en-GB"/>
        </w:rPr>
      </w:pPr>
    </w:p>
    <w:p w14:paraId="47650583" w14:textId="0232AE97" w:rsidR="00F63F40" w:rsidRPr="0085040F" w:rsidRDefault="00F63F40" w:rsidP="000F3869">
      <w:pPr>
        <w:rPr>
          <w:rFonts w:ascii="Calibri" w:eastAsia="Times New Roman" w:hAnsi="Calibri" w:cs="Times New Roman"/>
          <w:color w:val="000000" w:themeColor="text1"/>
          <w:sz w:val="22"/>
          <w:szCs w:val="22"/>
          <w:u w:val="single"/>
          <w:lang w:eastAsia="en-GB"/>
        </w:rPr>
      </w:pPr>
      <w:r w:rsidRPr="0085040F">
        <w:rPr>
          <w:rFonts w:ascii="Calibri" w:eastAsia="Times New Roman" w:hAnsi="Calibri" w:cs="Times New Roman"/>
          <w:color w:val="000000" w:themeColor="text1"/>
          <w:sz w:val="22"/>
          <w:szCs w:val="22"/>
          <w:u w:val="single"/>
          <w:lang w:eastAsia="en-GB"/>
        </w:rPr>
        <w:t xml:space="preserve"> </w:t>
      </w:r>
    </w:p>
    <w:p w14:paraId="11717FF8" w14:textId="26EA24CE" w:rsidR="0051228E" w:rsidRPr="0085040F" w:rsidRDefault="00F63F40" w:rsidP="00F63F40">
      <w:pPr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</w:pPr>
      <w:r w:rsidRPr="0085040F"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  <w:t xml:space="preserve">             </w:t>
      </w:r>
    </w:p>
    <w:p w14:paraId="25ED6890" w14:textId="77777777" w:rsidR="0007193D" w:rsidRPr="0085040F" w:rsidRDefault="0007193D" w:rsidP="001A05F5">
      <w:pPr>
        <w:ind w:left="1440"/>
        <w:rPr>
          <w:rFonts w:ascii="Calibri" w:eastAsia="Times New Roman" w:hAnsi="Calibri" w:cs="Times New Roman"/>
          <w:color w:val="000000" w:themeColor="text1"/>
          <w:sz w:val="22"/>
          <w:szCs w:val="22"/>
          <w:lang w:eastAsia="en-GB"/>
        </w:rPr>
      </w:pPr>
    </w:p>
    <w:p w14:paraId="1FD11C9A" w14:textId="77777777" w:rsidR="00713917" w:rsidRPr="009A1D42" w:rsidRDefault="00A978DF" w:rsidP="00036E80">
      <w:pPr>
        <w:numPr>
          <w:ilvl w:val="0"/>
          <w:numId w:val="5"/>
        </w:numPr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</w:pPr>
      <w:r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>PRAKTIČNI</w:t>
      </w:r>
      <w:r w:rsidRPr="001A05F5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 xml:space="preserve"> DELI </w:t>
      </w:r>
      <w:r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 xml:space="preserve">IZPITOV – </w:t>
      </w:r>
      <w:r w:rsidRPr="001A05F5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>SEMINARSKE</w:t>
      </w:r>
      <w:r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 xml:space="preserve"> </w:t>
      </w:r>
      <w:r w:rsidRPr="001A05F5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>NALOGE</w:t>
      </w:r>
      <w:r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>, LABORATORIJSKE VAJE</w:t>
      </w:r>
      <w:r w:rsidRPr="001A05F5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 xml:space="preserve"> IN </w:t>
      </w:r>
      <w:r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 xml:space="preserve">DRUGI </w:t>
      </w:r>
      <w:r w:rsidRPr="001A05F5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>PRAKTIČNI DELI</w:t>
      </w:r>
      <w:r w:rsidRPr="009A1D42">
        <w:rPr>
          <w:rFonts w:ascii="Calibri" w:eastAsia="Times New Roman" w:hAnsi="Calibri" w:cs="Times New Roman"/>
          <w:b/>
          <w:bCs/>
          <w:color w:val="0070C0"/>
          <w:sz w:val="22"/>
          <w:szCs w:val="22"/>
          <w:lang w:eastAsia="en-GB"/>
        </w:rPr>
        <w:t> IZPITOV</w:t>
      </w:r>
    </w:p>
    <w:p w14:paraId="344313F1" w14:textId="77777777" w:rsidR="00766EE9" w:rsidRPr="00766EE9" w:rsidRDefault="00EB4A57" w:rsidP="00766EE9">
      <w:pPr>
        <w:pStyle w:val="Odstavekseznama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766EE9">
        <w:rPr>
          <w:rFonts w:ascii="Calibri" w:hAnsi="Calibri"/>
          <w:b/>
          <w:bCs/>
          <w:color w:val="0070C0"/>
          <w:sz w:val="22"/>
          <w:szCs w:val="22"/>
        </w:rPr>
        <w:t>Š</w:t>
      </w:r>
      <w:r w:rsidR="001A05F5" w:rsidRPr="00766EE9">
        <w:rPr>
          <w:rFonts w:ascii="Calibri" w:hAnsi="Calibri"/>
          <w:b/>
          <w:bCs/>
          <w:color w:val="0070C0"/>
          <w:sz w:val="22"/>
          <w:szCs w:val="22"/>
        </w:rPr>
        <w:t xml:space="preserve">ole </w:t>
      </w:r>
      <w:r w:rsidRPr="00766EE9">
        <w:rPr>
          <w:rFonts w:ascii="Calibri" w:hAnsi="Calibri"/>
          <w:b/>
          <w:bCs/>
          <w:color w:val="0070C0"/>
          <w:sz w:val="22"/>
          <w:szCs w:val="22"/>
        </w:rPr>
        <w:t xml:space="preserve">so </w:t>
      </w:r>
      <w:r w:rsidR="001A05F5" w:rsidRPr="00766EE9">
        <w:rPr>
          <w:rFonts w:ascii="Calibri" w:hAnsi="Calibri"/>
          <w:b/>
          <w:bCs/>
          <w:color w:val="0070C0"/>
          <w:sz w:val="22"/>
          <w:szCs w:val="22"/>
        </w:rPr>
        <w:t>oktobra 2020 prejele navodil</w:t>
      </w:r>
      <w:r w:rsidRPr="00766EE9">
        <w:rPr>
          <w:rFonts w:ascii="Calibri" w:hAnsi="Calibri"/>
          <w:b/>
          <w:bCs/>
          <w:color w:val="0070C0"/>
          <w:sz w:val="22"/>
          <w:szCs w:val="22"/>
        </w:rPr>
        <w:t>a</w:t>
      </w:r>
      <w:r w:rsidR="001A05F5" w:rsidRPr="00766EE9">
        <w:rPr>
          <w:rFonts w:ascii="Calibri" w:hAnsi="Calibri"/>
          <w:b/>
          <w:bCs/>
          <w:color w:val="0070C0"/>
          <w:sz w:val="22"/>
          <w:szCs w:val="22"/>
        </w:rPr>
        <w:t xml:space="preserve"> za izvajanje</w:t>
      </w:r>
      <w:r w:rsidR="001A05F5" w:rsidRPr="00766EE9">
        <w:rPr>
          <w:rFonts w:ascii="Calibri" w:hAnsi="Calibri"/>
          <w:sz w:val="22"/>
          <w:szCs w:val="22"/>
        </w:rPr>
        <w:t>/potek (sklep DK SM, realizacija Ric), s katerim bi preprečili (ali čimbolj zmanjšali) časovno stisko za izvedbo in dokončanje t</w:t>
      </w:r>
      <w:r w:rsidR="00766EE9">
        <w:rPr>
          <w:rFonts w:ascii="Calibri" w:hAnsi="Calibri"/>
          <w:sz w:val="22"/>
          <w:szCs w:val="22"/>
        </w:rPr>
        <w:t xml:space="preserve">er </w:t>
      </w:r>
      <w:r w:rsidR="001A05F5" w:rsidRPr="00766EE9">
        <w:rPr>
          <w:rFonts w:ascii="Calibri" w:hAnsi="Calibri"/>
          <w:sz w:val="22"/>
          <w:szCs w:val="22"/>
        </w:rPr>
        <w:t>oddajo nalog/izdelkov</w:t>
      </w:r>
      <w:r w:rsidR="00CF1B04">
        <w:rPr>
          <w:rFonts w:ascii="Calibri" w:hAnsi="Calibri"/>
          <w:sz w:val="22"/>
          <w:szCs w:val="22"/>
        </w:rPr>
        <w:t xml:space="preserve"> dijakov</w:t>
      </w:r>
      <w:r w:rsidR="001A05F5" w:rsidRPr="00766EE9">
        <w:rPr>
          <w:rFonts w:ascii="Calibri" w:hAnsi="Calibri"/>
          <w:sz w:val="22"/>
          <w:szCs w:val="22"/>
        </w:rPr>
        <w:t>.</w:t>
      </w:r>
    </w:p>
    <w:p w14:paraId="0C60CFC8" w14:textId="725EE983" w:rsidR="00EB4A57" w:rsidRPr="00766EE9" w:rsidRDefault="00EB4A57" w:rsidP="00766EE9">
      <w:pPr>
        <w:pStyle w:val="Odstavekseznama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766EE9">
        <w:rPr>
          <w:rFonts w:ascii="Calibri" w:hAnsi="Calibri"/>
          <w:b/>
          <w:bCs/>
          <w:color w:val="0070C0"/>
          <w:sz w:val="22"/>
          <w:szCs w:val="22"/>
        </w:rPr>
        <w:t xml:space="preserve">Za prilagoditve bodo uporabljene </w:t>
      </w:r>
      <w:r w:rsidR="00766EE9">
        <w:rPr>
          <w:rFonts w:ascii="Calibri" w:hAnsi="Calibri"/>
          <w:b/>
          <w:bCs/>
          <w:color w:val="0070C0"/>
          <w:sz w:val="22"/>
          <w:szCs w:val="22"/>
        </w:rPr>
        <w:t xml:space="preserve">predložene </w:t>
      </w:r>
      <w:r w:rsidRPr="00766EE9">
        <w:rPr>
          <w:rFonts w:ascii="Calibri" w:hAnsi="Calibri"/>
          <w:b/>
          <w:bCs/>
          <w:color w:val="0070C0"/>
          <w:sz w:val="22"/>
          <w:szCs w:val="22"/>
        </w:rPr>
        <w:t>možnosti iz SM 2020,</w:t>
      </w:r>
      <w:r w:rsidRPr="00766EE9">
        <w:rPr>
          <w:rFonts w:ascii="Calibri" w:hAnsi="Calibri"/>
          <w:color w:val="0070C0"/>
          <w:sz w:val="22"/>
          <w:szCs w:val="22"/>
        </w:rPr>
        <w:t xml:space="preserve"> </w:t>
      </w:r>
      <w:r w:rsidRPr="00766EE9">
        <w:rPr>
          <w:rFonts w:ascii="Calibri" w:hAnsi="Calibri"/>
          <w:sz w:val="22"/>
          <w:szCs w:val="22"/>
        </w:rPr>
        <w:t xml:space="preserve">ki jih bo DK SM v sodelovanju z DPK SM in ŠMK v poteku šolskega leta </w:t>
      </w:r>
      <w:r w:rsidR="00766EE9">
        <w:rPr>
          <w:rFonts w:ascii="Calibri" w:hAnsi="Calibri"/>
          <w:sz w:val="22"/>
          <w:szCs w:val="22"/>
        </w:rPr>
        <w:t xml:space="preserve">predlagala </w:t>
      </w:r>
      <w:r w:rsidRPr="00766EE9">
        <w:rPr>
          <w:rFonts w:ascii="Calibri" w:hAnsi="Calibri"/>
          <w:sz w:val="22"/>
          <w:szCs w:val="22"/>
        </w:rPr>
        <w:t>kot potrebne</w:t>
      </w:r>
      <w:r w:rsidR="002502A9">
        <w:rPr>
          <w:rFonts w:ascii="Calibri" w:hAnsi="Calibri"/>
          <w:sz w:val="22"/>
          <w:szCs w:val="22"/>
        </w:rPr>
        <w:t xml:space="preserve"> (</w:t>
      </w:r>
      <w:r w:rsidR="000352FC">
        <w:rPr>
          <w:rFonts w:ascii="Calibri" w:hAnsi="Calibri"/>
          <w:sz w:val="22"/>
          <w:szCs w:val="22"/>
        </w:rPr>
        <w:t>manjše</w:t>
      </w:r>
      <w:r w:rsidR="006813BC">
        <w:rPr>
          <w:rFonts w:ascii="Calibri" w:hAnsi="Calibri"/>
          <w:sz w:val="22"/>
          <w:szCs w:val="22"/>
        </w:rPr>
        <w:t xml:space="preserve"> </w:t>
      </w:r>
      <w:r w:rsidR="002502A9">
        <w:rPr>
          <w:rFonts w:ascii="Calibri" w:hAnsi="Calibri"/>
          <w:sz w:val="22"/>
          <w:szCs w:val="22"/>
        </w:rPr>
        <w:t>število vaj,</w:t>
      </w:r>
      <w:r w:rsidR="006813BC">
        <w:rPr>
          <w:rFonts w:ascii="Calibri" w:hAnsi="Calibri"/>
          <w:sz w:val="22"/>
          <w:szCs w:val="22"/>
        </w:rPr>
        <w:t xml:space="preserve"> ki se bodo ocenjevale,</w:t>
      </w:r>
      <w:r w:rsidR="002502A9">
        <w:rPr>
          <w:rFonts w:ascii="Calibri" w:hAnsi="Calibri"/>
          <w:sz w:val="22"/>
          <w:szCs w:val="22"/>
        </w:rPr>
        <w:t xml:space="preserve"> prilagoditev ekskurzij in </w:t>
      </w:r>
      <w:r w:rsidR="006A342F">
        <w:rPr>
          <w:rFonts w:ascii="Calibri" w:hAnsi="Calibri"/>
          <w:sz w:val="22"/>
          <w:szCs w:val="22"/>
        </w:rPr>
        <w:t>terenskih vaj ter internih nastopov, prilagoditve protokolov izdelave nalog, poročil in drugih izdelkov, prilagoditve oddaje dijaških izdelkov, prilagoditve zagovorov, prilagoditve kriterijev ocenjevanja)</w:t>
      </w:r>
      <w:r w:rsidRPr="00766EE9">
        <w:rPr>
          <w:rFonts w:ascii="Calibri" w:hAnsi="Calibri"/>
          <w:sz w:val="22"/>
          <w:szCs w:val="22"/>
        </w:rPr>
        <w:t>.</w:t>
      </w:r>
    </w:p>
    <w:p w14:paraId="790FED37" w14:textId="77777777" w:rsidR="00F84DE2" w:rsidRPr="001A05F5" w:rsidRDefault="00F84DE2" w:rsidP="00F84DE2">
      <w:pPr>
        <w:ind w:left="720"/>
        <w:rPr>
          <w:rFonts w:ascii="Calibri" w:eastAsia="Times New Roman" w:hAnsi="Calibri" w:cs="Times New Roman"/>
          <w:color w:val="4472C4"/>
          <w:sz w:val="22"/>
          <w:szCs w:val="22"/>
          <w:lang w:eastAsia="en-GB"/>
        </w:rPr>
      </w:pPr>
    </w:p>
    <w:p w14:paraId="730C54B5" w14:textId="77777777" w:rsidR="001A05F5" w:rsidRPr="001A05F5" w:rsidRDefault="001A05F5" w:rsidP="001A05F5">
      <w:pPr>
        <w:ind w:left="360"/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</w:pPr>
      <w:r w:rsidRPr="001A05F5">
        <w:rPr>
          <w:rFonts w:ascii="Calibri" w:eastAsia="Times New Roman" w:hAnsi="Calibri" w:cs="Times New Roman"/>
          <w:color w:val="000000"/>
          <w:sz w:val="22"/>
          <w:szCs w:val="22"/>
          <w:lang w:eastAsia="en-GB"/>
        </w:rPr>
        <w:t> </w:t>
      </w:r>
    </w:p>
    <w:p w14:paraId="3B1A9C2A" w14:textId="30F0CB38" w:rsidR="006743E5" w:rsidRDefault="00592264" w:rsidP="00592264">
      <w:pPr>
        <w:ind w:left="5760"/>
      </w:pPr>
      <w:r>
        <w:t>dr. Marina Tavčar Krajnc,</w:t>
      </w:r>
    </w:p>
    <w:p w14:paraId="130E9181" w14:textId="3FEDF142" w:rsidR="00592264" w:rsidRDefault="00592264" w:rsidP="00592264">
      <w:pPr>
        <w:ind w:left="5760"/>
      </w:pPr>
      <w:r>
        <w:t>predsednica DK SM</w:t>
      </w:r>
    </w:p>
    <w:p w14:paraId="20B0F684" w14:textId="119CCE92" w:rsidR="00592264" w:rsidRPr="00592264" w:rsidRDefault="00592264" w:rsidP="00592264">
      <w:pPr>
        <w:ind w:left="5760"/>
        <w:rPr>
          <w:rFonts w:ascii="RICMTK" w:hAnsi="RICMTK"/>
          <w:sz w:val="56"/>
          <w:szCs w:val="56"/>
        </w:rPr>
      </w:pPr>
      <w:r w:rsidRPr="00592264">
        <w:rPr>
          <w:rFonts w:ascii="RICMTK" w:hAnsi="RICMTK"/>
          <w:sz w:val="56"/>
          <w:szCs w:val="56"/>
        </w:rPr>
        <w:t>2</w:t>
      </w:r>
    </w:p>
    <w:sectPr w:rsidR="00592264" w:rsidRPr="00592264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36D63" w14:textId="77777777" w:rsidR="00733261" w:rsidRDefault="00733261" w:rsidP="00AE0C13">
      <w:r>
        <w:separator/>
      </w:r>
    </w:p>
  </w:endnote>
  <w:endnote w:type="continuationSeparator" w:id="0">
    <w:p w14:paraId="6A390B5F" w14:textId="77777777" w:rsidR="00733261" w:rsidRDefault="00733261" w:rsidP="00AE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ICMT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1162774965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72D2AFA8" w14:textId="77777777" w:rsidR="00AE0C13" w:rsidRDefault="00AE0C13" w:rsidP="00A0718E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17A9BD2A" w14:textId="77777777" w:rsidR="00AE0C13" w:rsidRDefault="00AE0C13" w:rsidP="00AE0C1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1359961241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2C8B9235" w14:textId="31F7B87C" w:rsidR="00AE0C13" w:rsidRDefault="00AE0C13" w:rsidP="006B2C5B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CC0B7A">
          <w:rPr>
            <w:rStyle w:val="tevilkastrani"/>
            <w:noProof/>
          </w:rPr>
          <w:t>2</w:t>
        </w:r>
        <w:r>
          <w:rPr>
            <w:rStyle w:val="tevilkastrani"/>
          </w:rPr>
          <w:fldChar w:fldCharType="end"/>
        </w:r>
      </w:p>
    </w:sdtContent>
  </w:sdt>
  <w:p w14:paraId="0174D83E" w14:textId="77777777" w:rsidR="00AE0C13" w:rsidRDefault="00AE0C13" w:rsidP="00AE0C1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5237F" w14:textId="77777777" w:rsidR="00733261" w:rsidRDefault="00733261" w:rsidP="00AE0C13">
      <w:r>
        <w:separator/>
      </w:r>
    </w:p>
  </w:footnote>
  <w:footnote w:type="continuationSeparator" w:id="0">
    <w:p w14:paraId="635D62B1" w14:textId="77777777" w:rsidR="00733261" w:rsidRDefault="00733261" w:rsidP="00AE0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6CB"/>
    <w:multiLevelType w:val="hybridMultilevel"/>
    <w:tmpl w:val="4E50EA92"/>
    <w:lvl w:ilvl="0" w:tplc="08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 w15:restartNumberingAfterBreak="0">
    <w:nsid w:val="06EC434F"/>
    <w:multiLevelType w:val="hybridMultilevel"/>
    <w:tmpl w:val="E3D058A6"/>
    <w:lvl w:ilvl="0" w:tplc="262E233E">
      <w:start w:val="1"/>
      <w:numFmt w:val="bullet"/>
      <w:lvlText w:val=""/>
      <w:lvlJc w:val="left"/>
      <w:pPr>
        <w:ind w:left="11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0E2D756E"/>
    <w:multiLevelType w:val="multilevel"/>
    <w:tmpl w:val="889A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AD6DF7"/>
    <w:multiLevelType w:val="hybridMultilevel"/>
    <w:tmpl w:val="52D6335C"/>
    <w:lvl w:ilvl="0" w:tplc="08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4" w15:restartNumberingAfterBreak="0">
    <w:nsid w:val="13473893"/>
    <w:multiLevelType w:val="hybridMultilevel"/>
    <w:tmpl w:val="1BB075C0"/>
    <w:lvl w:ilvl="0" w:tplc="D4C63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E8B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8AF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3C2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787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6AC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A86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28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26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0D47E4"/>
    <w:multiLevelType w:val="hybridMultilevel"/>
    <w:tmpl w:val="6D663F62"/>
    <w:lvl w:ilvl="0" w:tplc="262E233E">
      <w:start w:val="1"/>
      <w:numFmt w:val="bullet"/>
      <w:lvlText w:val=""/>
      <w:lvlJc w:val="left"/>
      <w:pPr>
        <w:ind w:left="182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6" w15:restartNumberingAfterBreak="0">
    <w:nsid w:val="1535379B"/>
    <w:multiLevelType w:val="hybridMultilevel"/>
    <w:tmpl w:val="5492F5B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85E51"/>
    <w:multiLevelType w:val="multilevel"/>
    <w:tmpl w:val="2E140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AA74B9"/>
    <w:multiLevelType w:val="hybridMultilevel"/>
    <w:tmpl w:val="72E89D4C"/>
    <w:lvl w:ilvl="0" w:tplc="080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35553056"/>
    <w:multiLevelType w:val="multilevel"/>
    <w:tmpl w:val="0548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563779"/>
    <w:multiLevelType w:val="hybridMultilevel"/>
    <w:tmpl w:val="A71A2780"/>
    <w:lvl w:ilvl="0" w:tplc="262E233E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4C37E0E"/>
    <w:multiLevelType w:val="hybridMultilevel"/>
    <w:tmpl w:val="79FA07A4"/>
    <w:lvl w:ilvl="0" w:tplc="262E233E">
      <w:start w:val="1"/>
      <w:numFmt w:val="bullet"/>
      <w:lvlText w:val=""/>
      <w:lvlJc w:val="left"/>
      <w:pPr>
        <w:ind w:left="142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7C07C4E"/>
    <w:multiLevelType w:val="hybridMultilevel"/>
    <w:tmpl w:val="54D87652"/>
    <w:lvl w:ilvl="0" w:tplc="262E233E">
      <w:start w:val="1"/>
      <w:numFmt w:val="bullet"/>
      <w:lvlText w:val=""/>
      <w:lvlJc w:val="left"/>
      <w:pPr>
        <w:ind w:left="186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13" w15:restartNumberingAfterBreak="0">
    <w:nsid w:val="6E254332"/>
    <w:multiLevelType w:val="hybridMultilevel"/>
    <w:tmpl w:val="FFFC2BCA"/>
    <w:lvl w:ilvl="0" w:tplc="262E233E">
      <w:start w:val="1"/>
      <w:numFmt w:val="bullet"/>
      <w:lvlText w:val=""/>
      <w:lvlJc w:val="left"/>
      <w:pPr>
        <w:ind w:left="181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3" w:hanging="360"/>
      </w:pPr>
      <w:rPr>
        <w:rFonts w:ascii="Wingdings" w:hAnsi="Wingdings" w:hint="default"/>
      </w:rPr>
    </w:lvl>
  </w:abstractNum>
  <w:abstractNum w:abstractNumId="14" w15:restartNumberingAfterBreak="0">
    <w:nsid w:val="7050095F"/>
    <w:multiLevelType w:val="multilevel"/>
    <w:tmpl w:val="2806F6D0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353944"/>
    <w:multiLevelType w:val="hybridMultilevel"/>
    <w:tmpl w:val="408CCBBC"/>
    <w:lvl w:ilvl="0" w:tplc="262E233E">
      <w:start w:val="1"/>
      <w:numFmt w:val="bullet"/>
      <w:lvlText w:val=""/>
      <w:lvlJc w:val="left"/>
      <w:pPr>
        <w:ind w:left="17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6" w15:restartNumberingAfterBreak="0">
    <w:nsid w:val="7638156D"/>
    <w:multiLevelType w:val="hybridMultilevel"/>
    <w:tmpl w:val="3856CE64"/>
    <w:lvl w:ilvl="0" w:tplc="262E233E">
      <w:start w:val="1"/>
      <w:numFmt w:val="bullet"/>
      <w:lvlText w:val=""/>
      <w:lvlJc w:val="left"/>
      <w:pPr>
        <w:ind w:left="220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7" w15:restartNumberingAfterBreak="0">
    <w:nsid w:val="76C11E9B"/>
    <w:multiLevelType w:val="hybridMultilevel"/>
    <w:tmpl w:val="2A1AA34E"/>
    <w:lvl w:ilvl="0" w:tplc="9322F4FC">
      <w:start w:val="1"/>
      <w:numFmt w:val="none"/>
      <w:lvlText w:val="2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F36B6"/>
    <w:multiLevelType w:val="hybridMultilevel"/>
    <w:tmpl w:val="636EEF9E"/>
    <w:lvl w:ilvl="0" w:tplc="262E233E">
      <w:start w:val="1"/>
      <w:numFmt w:val="bullet"/>
      <w:lvlText w:val=""/>
      <w:lvlJc w:val="left"/>
      <w:pPr>
        <w:ind w:left="11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 w15:restartNumberingAfterBreak="0">
    <w:nsid w:val="7D2955F1"/>
    <w:multiLevelType w:val="multilevel"/>
    <w:tmpl w:val="27122EDA"/>
    <w:lvl w:ilvl="0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2"/>
  </w:num>
  <w:num w:numId="5">
    <w:abstractNumId w:val="14"/>
  </w:num>
  <w:num w:numId="6">
    <w:abstractNumId w:val="8"/>
  </w:num>
  <w:num w:numId="7">
    <w:abstractNumId w:val="11"/>
  </w:num>
  <w:num w:numId="8">
    <w:abstractNumId w:val="12"/>
  </w:num>
  <w:num w:numId="9">
    <w:abstractNumId w:val="13"/>
  </w:num>
  <w:num w:numId="10">
    <w:abstractNumId w:val="17"/>
  </w:num>
  <w:num w:numId="11">
    <w:abstractNumId w:val="10"/>
  </w:num>
  <w:num w:numId="12">
    <w:abstractNumId w:val="6"/>
  </w:num>
  <w:num w:numId="13">
    <w:abstractNumId w:val="1"/>
  </w:num>
  <w:num w:numId="14">
    <w:abstractNumId w:val="3"/>
  </w:num>
  <w:num w:numId="15">
    <w:abstractNumId w:val="16"/>
  </w:num>
  <w:num w:numId="16">
    <w:abstractNumId w:val="15"/>
  </w:num>
  <w:num w:numId="17">
    <w:abstractNumId w:val="5"/>
  </w:num>
  <w:num w:numId="18">
    <w:abstractNumId w:val="18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E5"/>
    <w:rsid w:val="00005282"/>
    <w:rsid w:val="0001660E"/>
    <w:rsid w:val="000352FC"/>
    <w:rsid w:val="00036E80"/>
    <w:rsid w:val="00056F25"/>
    <w:rsid w:val="00066CE0"/>
    <w:rsid w:val="000711B7"/>
    <w:rsid w:val="0007193D"/>
    <w:rsid w:val="000920AA"/>
    <w:rsid w:val="000F3869"/>
    <w:rsid w:val="001148E7"/>
    <w:rsid w:val="001439A8"/>
    <w:rsid w:val="00144488"/>
    <w:rsid w:val="00156EE0"/>
    <w:rsid w:val="00171404"/>
    <w:rsid w:val="001A05F5"/>
    <w:rsid w:val="001C54E0"/>
    <w:rsid w:val="001D08FC"/>
    <w:rsid w:val="001D2E2F"/>
    <w:rsid w:val="001D49F5"/>
    <w:rsid w:val="001D4F6C"/>
    <w:rsid w:val="00204BE2"/>
    <w:rsid w:val="00206673"/>
    <w:rsid w:val="00245F4E"/>
    <w:rsid w:val="002502A9"/>
    <w:rsid w:val="002522E5"/>
    <w:rsid w:val="002A0A8D"/>
    <w:rsid w:val="003160A7"/>
    <w:rsid w:val="003169C1"/>
    <w:rsid w:val="0034076E"/>
    <w:rsid w:val="00362413"/>
    <w:rsid w:val="003F02E5"/>
    <w:rsid w:val="0041170A"/>
    <w:rsid w:val="0047632C"/>
    <w:rsid w:val="0048292A"/>
    <w:rsid w:val="00484338"/>
    <w:rsid w:val="00493066"/>
    <w:rsid w:val="004A4CAE"/>
    <w:rsid w:val="004A4F47"/>
    <w:rsid w:val="004C312A"/>
    <w:rsid w:val="004D52DF"/>
    <w:rsid w:val="0051228E"/>
    <w:rsid w:val="00516909"/>
    <w:rsid w:val="00544D02"/>
    <w:rsid w:val="005551B5"/>
    <w:rsid w:val="0056208B"/>
    <w:rsid w:val="00566D19"/>
    <w:rsid w:val="00592264"/>
    <w:rsid w:val="006270A7"/>
    <w:rsid w:val="006273F4"/>
    <w:rsid w:val="006375D4"/>
    <w:rsid w:val="006743E5"/>
    <w:rsid w:val="006813BC"/>
    <w:rsid w:val="006A342F"/>
    <w:rsid w:val="006B1B83"/>
    <w:rsid w:val="006B2C5B"/>
    <w:rsid w:val="006D2BDD"/>
    <w:rsid w:val="00712B8A"/>
    <w:rsid w:val="00713917"/>
    <w:rsid w:val="00733261"/>
    <w:rsid w:val="0073383E"/>
    <w:rsid w:val="007434DD"/>
    <w:rsid w:val="00747909"/>
    <w:rsid w:val="00762E3A"/>
    <w:rsid w:val="00766EE9"/>
    <w:rsid w:val="0078614C"/>
    <w:rsid w:val="007D5D64"/>
    <w:rsid w:val="007F1EF6"/>
    <w:rsid w:val="00812D03"/>
    <w:rsid w:val="0081754F"/>
    <w:rsid w:val="00831B43"/>
    <w:rsid w:val="00835821"/>
    <w:rsid w:val="008425B2"/>
    <w:rsid w:val="0085040F"/>
    <w:rsid w:val="008D56CC"/>
    <w:rsid w:val="00935464"/>
    <w:rsid w:val="0096196A"/>
    <w:rsid w:val="009642F9"/>
    <w:rsid w:val="00986CEB"/>
    <w:rsid w:val="00993E71"/>
    <w:rsid w:val="009A1D42"/>
    <w:rsid w:val="009B2488"/>
    <w:rsid w:val="009D6C77"/>
    <w:rsid w:val="00A008E2"/>
    <w:rsid w:val="00A05103"/>
    <w:rsid w:val="00A0718E"/>
    <w:rsid w:val="00A633ED"/>
    <w:rsid w:val="00A75DCE"/>
    <w:rsid w:val="00A87371"/>
    <w:rsid w:val="00A978DF"/>
    <w:rsid w:val="00AA2A90"/>
    <w:rsid w:val="00AB0DB4"/>
    <w:rsid w:val="00AD4EB7"/>
    <w:rsid w:val="00AE0C13"/>
    <w:rsid w:val="00AF3CFC"/>
    <w:rsid w:val="00B07EBA"/>
    <w:rsid w:val="00B4007F"/>
    <w:rsid w:val="00B42700"/>
    <w:rsid w:val="00B85E03"/>
    <w:rsid w:val="00B92D6E"/>
    <w:rsid w:val="00BB494E"/>
    <w:rsid w:val="00BD3440"/>
    <w:rsid w:val="00BE36B9"/>
    <w:rsid w:val="00C02AD2"/>
    <w:rsid w:val="00C07DE6"/>
    <w:rsid w:val="00C3467B"/>
    <w:rsid w:val="00C435C0"/>
    <w:rsid w:val="00C85F46"/>
    <w:rsid w:val="00CB05C1"/>
    <w:rsid w:val="00CC0B7A"/>
    <w:rsid w:val="00CC251D"/>
    <w:rsid w:val="00CE1F97"/>
    <w:rsid w:val="00CF1B04"/>
    <w:rsid w:val="00D06B8B"/>
    <w:rsid w:val="00D40349"/>
    <w:rsid w:val="00DC0647"/>
    <w:rsid w:val="00DC7C51"/>
    <w:rsid w:val="00DE035A"/>
    <w:rsid w:val="00E140E1"/>
    <w:rsid w:val="00E70841"/>
    <w:rsid w:val="00E72758"/>
    <w:rsid w:val="00EB4A57"/>
    <w:rsid w:val="00EC16DA"/>
    <w:rsid w:val="00ED4C83"/>
    <w:rsid w:val="00F30DC3"/>
    <w:rsid w:val="00F53482"/>
    <w:rsid w:val="00F54DBC"/>
    <w:rsid w:val="00F60F9F"/>
    <w:rsid w:val="00F63F40"/>
    <w:rsid w:val="00F73DAC"/>
    <w:rsid w:val="00F77F02"/>
    <w:rsid w:val="00F8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D0BE"/>
  <w15:docId w15:val="{B2F48E1C-38F0-401F-BCA1-93677179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05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Privzetapisavaodstavka"/>
    <w:rsid w:val="001A05F5"/>
  </w:style>
  <w:style w:type="paragraph" w:styleId="Noga">
    <w:name w:val="footer"/>
    <w:basedOn w:val="Navaden"/>
    <w:link w:val="NogaZnak"/>
    <w:uiPriority w:val="99"/>
    <w:unhideWhenUsed/>
    <w:rsid w:val="00AE0C13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AE0C13"/>
  </w:style>
  <w:style w:type="character" w:styleId="tevilkastrani">
    <w:name w:val="page number"/>
    <w:basedOn w:val="Privzetapisavaodstavka"/>
    <w:uiPriority w:val="99"/>
    <w:semiHidden/>
    <w:unhideWhenUsed/>
    <w:rsid w:val="00AE0C1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0C13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0C13"/>
    <w:rPr>
      <w:rFonts w:ascii="Times New Roman" w:hAnsi="Times New Roman" w:cs="Times New Roman"/>
      <w:sz w:val="18"/>
      <w:szCs w:val="18"/>
    </w:rPr>
  </w:style>
  <w:style w:type="paragraph" w:styleId="Revizija">
    <w:name w:val="Revision"/>
    <w:hidden/>
    <w:uiPriority w:val="99"/>
    <w:semiHidden/>
    <w:rsid w:val="00713917"/>
  </w:style>
  <w:style w:type="paragraph" w:styleId="Glava">
    <w:name w:val="header"/>
    <w:basedOn w:val="Navaden"/>
    <w:link w:val="GlavaZnak"/>
    <w:uiPriority w:val="99"/>
    <w:unhideWhenUsed/>
    <w:rsid w:val="00713917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3917"/>
  </w:style>
  <w:style w:type="paragraph" w:customStyle="1" w:styleId="Default">
    <w:name w:val="Default"/>
    <w:rsid w:val="007434DD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8358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582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3582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582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58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0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8573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Tavčar Krajnc</dc:creator>
  <cp:lastModifiedBy>Katja Križnar</cp:lastModifiedBy>
  <cp:revision>2</cp:revision>
  <dcterms:created xsi:type="dcterms:W3CDTF">2020-12-17T13:10:00Z</dcterms:created>
  <dcterms:modified xsi:type="dcterms:W3CDTF">2020-12-17T13:10:00Z</dcterms:modified>
</cp:coreProperties>
</file>